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16129" w14:textId="77777777" w:rsidR="00F43D45" w:rsidRPr="00F43D45" w:rsidRDefault="00F43D45" w:rsidP="00F43D45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F43D45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BOJT KÖZSÉG ROMÁN NEMZETISÉGI ÖNKORMÁNYZAT</w:t>
      </w:r>
    </w:p>
    <w:p w14:paraId="15B92256" w14:textId="77777777" w:rsidR="00F43D45" w:rsidRPr="00F43D45" w:rsidRDefault="00F43D45" w:rsidP="00F43D45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7A66F8CF" w14:textId="77777777" w:rsidR="00F43D45" w:rsidRPr="00F43D45" w:rsidRDefault="00F43D45" w:rsidP="00F43D45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F43D45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SZERVEZETI ÉS MŰKÖDÉSI</w:t>
      </w:r>
    </w:p>
    <w:p w14:paraId="5B64120C" w14:textId="77777777" w:rsidR="00F43D45" w:rsidRPr="00F43D45" w:rsidRDefault="00F43D45" w:rsidP="00F43D45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9154DB9" w14:textId="77777777" w:rsidR="00F43D45" w:rsidRPr="00F43D45" w:rsidRDefault="00F43D45" w:rsidP="00F43D45">
      <w:pPr>
        <w:spacing w:after="0" w:line="240" w:lineRule="auto"/>
        <w:jc w:val="center"/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F43D45">
        <w:rPr>
          <w:rFonts w:ascii="Constantia" w:eastAsia="Calibri" w:hAnsi="Constantia" w:cs="Times New Roman"/>
          <w:b/>
          <w:kern w:val="0"/>
          <w:sz w:val="24"/>
          <w:szCs w:val="24"/>
          <w:lang w:eastAsia="hu-HU"/>
          <w14:ligatures w14:val="none"/>
        </w:rPr>
        <w:t>SZABÁLYZATA</w:t>
      </w:r>
    </w:p>
    <w:p w14:paraId="3153733F" w14:textId="77777777" w:rsidR="00F43D45" w:rsidRPr="00F43D45" w:rsidRDefault="00F43D45" w:rsidP="00F43D45">
      <w:pPr>
        <w:tabs>
          <w:tab w:val="left" w:pos="2595"/>
        </w:tabs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44"/>
          <w:szCs w:val="44"/>
          <w:lang w:eastAsia="hu-HU"/>
          <w14:ligatures w14:val="none"/>
        </w:rPr>
      </w:pPr>
    </w:p>
    <w:p w14:paraId="697904D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Bojt Község Román Nemzetiségi Önkormányzat Képviselő-testülete a nemzetiségek jogairól szóló 2011. évi CLXXIX. törvény 113. §-ában kapott felhatalmazás alapján az alábbi Szervezeti és Működési Szabályzatot (továbbiakban: SZMSZ) alkotja meg: </w:t>
      </w:r>
    </w:p>
    <w:p w14:paraId="62BB747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C70A4B8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1. §</w:t>
      </w:r>
    </w:p>
    <w:p w14:paraId="186C015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27CEA16" w14:textId="77777777" w:rsidR="00F43D45" w:rsidRPr="00F43D45" w:rsidRDefault="00F43D45" w:rsidP="00F43D4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Román Nemzetiségi Önkormányzat kiemelt feladatának tekinti a településen élő román nemzetiségek önazonosságának megőrzését, hagyományai gondozását, átörökítését, az anyanyelv ápolását, fejlesztését, szellemi és tárgyi emlékeik fennmaradását, a nemzetiségi létből fakadó kulturális és politikai hátrányok mérséklését szolgáló tevékenységek támogatását.</w:t>
      </w:r>
    </w:p>
    <w:p w14:paraId="0D2D024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2BDC8D9" w14:textId="77777777" w:rsidR="00F43D45" w:rsidRPr="00F43D45" w:rsidRDefault="00F43D45" w:rsidP="00F43D4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román nemzetiség a helyi önkormányzat által felvállalt célok érdekében a nemzetiséghez tartozó vagy azokkal szimpatizáló személyeket, közösségeket mozgósítja, és segíti őket a feladatok elvégzésében.</w:t>
      </w:r>
    </w:p>
    <w:p w14:paraId="15CEEFE3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ED5917F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2. §</w:t>
      </w:r>
    </w:p>
    <w:p w14:paraId="223B95E9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2F2C27E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Általános rendelkezések</w:t>
      </w:r>
    </w:p>
    <w:p w14:paraId="161C341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3081C4B" w14:textId="77777777" w:rsidR="00F43D45" w:rsidRPr="00F43D45" w:rsidRDefault="00F43D45" w:rsidP="00F43D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nemzetiségek jogairól szóló 2011. évi CLXXIX. törvény 50. §-ában foglaltaknak megfelelően az egyes nemzetiségek közvetlen választással a községben, a városban és a fővárosi kerületben települési nemzetiségi önkormányzatot hozhatnak létre.</w:t>
      </w:r>
    </w:p>
    <w:p w14:paraId="79324854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0DAB9D" w14:textId="77777777" w:rsidR="00F43D45" w:rsidRPr="00F43D45" w:rsidRDefault="00F43D45" w:rsidP="00F43D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 megnevezése: Bojt Község Román Nemzetiségi Önkormányzat</w:t>
      </w:r>
    </w:p>
    <w:p w14:paraId="3C7D6B7F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Székhelye: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 4114 Bojt, Ady E. u. 5. sz.</w:t>
      </w:r>
    </w:p>
    <w:p w14:paraId="3291A93A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15D17E" w14:textId="77777777" w:rsidR="00F43D45" w:rsidRPr="00F43D45" w:rsidRDefault="00F43D45" w:rsidP="00F43D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1 db pecsétet használ.</w:t>
      </w:r>
    </w:p>
    <w:p w14:paraId="751283D2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kör-alakú pecsétet az elnök, elnökhelyettes használhatja, továbbá a banki ügyintézésre szolgál.</w:t>
      </w:r>
    </w:p>
    <w:p w14:paraId="62580034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50CC0E7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körbélyegző szövege:    Bojt Község Román Nemzetiségi Önkormányzat</w:t>
      </w:r>
    </w:p>
    <w:p w14:paraId="35513AFB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    Bojt</w:t>
      </w:r>
    </w:p>
    <w:p w14:paraId="08507997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255577F" w14:textId="77777777" w:rsidR="00F43D45" w:rsidRPr="00F43D45" w:rsidRDefault="00F43D45" w:rsidP="00F43D4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A Román Nemzetiségi Önkormányzat jogi személy, amely közvetlen módon jött létre, a települési önkormányzat közigazgatási területén működik.</w:t>
      </w:r>
    </w:p>
    <w:p w14:paraId="6F0A5B1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560EF2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3. §</w:t>
      </w:r>
    </w:p>
    <w:p w14:paraId="2F8848BC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A162908" w14:textId="19FFAB38" w:rsid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Magyarország – törvényei keretei között – biztosítja a nemzetiségi közösségeknek rendezvényeik és ünnepeik zavartalan megtartásához, építészeti, kulturális, kegyeleti és vallási emlékeik, hagyományaik megőrzéséhez, ápolásához és átörökléséhez, jelképeik használatához fűződő jogait.</w:t>
      </w:r>
    </w:p>
    <w:p w14:paraId="57077C3F" w14:textId="77777777" w:rsid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49250A0" w14:textId="77777777" w:rsid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7D8AECD" w14:textId="77777777" w:rsid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6B517D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F3115C9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91D9FDA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4. §</w:t>
      </w:r>
    </w:p>
    <w:p w14:paraId="108A5453" w14:textId="77777777" w:rsidR="00F43D45" w:rsidRPr="00F43D45" w:rsidRDefault="00F43D45" w:rsidP="00F43D45">
      <w:pPr>
        <w:spacing w:after="0" w:line="240" w:lineRule="auto"/>
        <w:ind w:left="36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5D1BDBC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önkormányzat jogállása, feladata, hatáskörei</w:t>
      </w:r>
    </w:p>
    <w:p w14:paraId="7A689701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760D08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önkormányzati feladat- és hatáskörök a nemzetiségi önkormányzat testületét illetik meg.</w:t>
      </w:r>
    </w:p>
    <w:p w14:paraId="60DEB58F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önkormányzatot az elnök képviseli.</w:t>
      </w:r>
    </w:p>
    <w:p w14:paraId="5AE81DF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5D37A75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a nemzetiségi közügyek intézése során feladat- és hatáskörében eljárva határozatot hoz, önállóan igazgat, tulajdona tekintetében tulajdonosként jár el, önállóan megalkotja költségvetését és ezen alapuló költségvetési gazdálkodást folytat.</w:t>
      </w:r>
    </w:p>
    <w:p w14:paraId="6D0DA48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F6DE0EE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kötelező közfeladatait a nemzetiségek jogairól szóló törvény 115. §-a határozza meg.</w:t>
      </w:r>
    </w:p>
    <w:p w14:paraId="755AD71C" w14:textId="77777777" w:rsidR="00F43D45" w:rsidRPr="00F43D45" w:rsidRDefault="00F43D45" w:rsidP="00F43D4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FB4668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a rendelkezésére álló források keretei között a nemzetiségek jogairól szóló törvény 116. §-a szerint önként vállalt feladatot láthat el.</w:t>
      </w:r>
    </w:p>
    <w:p w14:paraId="1AC8D9BA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6557529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– jogszabályi keretek között - saját hatáskörében határozza meg:</w:t>
      </w:r>
    </w:p>
    <w:p w14:paraId="377C6F66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szervezete és működése részletes szabályait,</w:t>
      </w:r>
    </w:p>
    <w:p w14:paraId="3BCA7D2A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elnevezését, jelképeit, az általa képviselt nemzetiség ünnepeit,</w:t>
      </w:r>
    </w:p>
    <w:p w14:paraId="62307751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vagyonleltárát, törzsvagyona körét és a tulajdonát képező vagyon használatának szabályait,</w:t>
      </w:r>
    </w:p>
    <w:p w14:paraId="785E4E11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használatába adott, tulajdonba vagy vagyonkezelésbe vett, egyéb módon rendelkezésére bocsátott állami vagy önkormányzati vagyon kezelésére, használatára, működtetésére vonatkozó szabályokat, továbbá e körben megköti a szükséges megállapodásokat,</w:t>
      </w:r>
    </w:p>
    <w:p w14:paraId="54E5D4BD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gazdálkodó és más szervezetek alapítását vagy az ezekben való részvételt,</w:t>
      </w:r>
    </w:p>
    <w:p w14:paraId="101F4C87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önkormányzati társulás létrehozását vagy társuláshoz való csatlakozást,</w:t>
      </w:r>
    </w:p>
    <w:p w14:paraId="1BC77FCE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feladat- és hatáskör átvételét más önkormányzattól,</w:t>
      </w:r>
    </w:p>
    <w:p w14:paraId="4F7ED47B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elnöke, elnökhelyettese megválasztását,</w:t>
      </w:r>
    </w:p>
    <w:p w14:paraId="4FAA59EF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bizottság létrehozását, bírósági ülnökök megválasztását,</w:t>
      </w:r>
    </w:p>
    <w:p w14:paraId="55490B34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költségvetését és zárszámadását, ellátja továbbá az ezzel kapcsolatos, az államháztartás működési rendjére vonatkozó jogszabályok szerinti adatszolgáltatási teendőket,</w:t>
      </w:r>
    </w:p>
    <w:p w14:paraId="6E3F9A83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hatáskörébe tartozó kinevezést, vezetői megbízást,</w:t>
      </w:r>
    </w:p>
    <w:p w14:paraId="19177E84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pályázat, állami támogatás iránti kérelem, igénylés benyújtását, támogatásról történő lemondást,</w:t>
      </w:r>
    </w:p>
    <w:p w14:paraId="355D4939" w14:textId="77777777" w:rsidR="00F43D45" w:rsidRPr="00F43D45" w:rsidRDefault="00F43D45" w:rsidP="00F43D45">
      <w:pPr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amit törvény ilyenként határoz meg.</w:t>
      </w:r>
    </w:p>
    <w:p w14:paraId="56CEDD2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0826DE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 hatáskörét – törvényben meghatározottak szerint - az elnökre átruházhatja. A nemzetiségi önkormányzat testülete az átruházott hatáskör tekintetében utasítást adhat a hatáskör gyakorlásához, és e hatáskört visszavonhatja, melyről külön határozatban dönthet.</w:t>
      </w:r>
    </w:p>
    <w:p w14:paraId="28C807D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E179E1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átruházott hatáskörök gyakorlásáról, az azt gyakorló elnök a testületnek beszámol.</w:t>
      </w:r>
    </w:p>
    <w:p w14:paraId="110D7E1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DABDC0D" w14:textId="77777777" w:rsidR="00F43D45" w:rsidRPr="00F43D45" w:rsidRDefault="00F43D45" w:rsidP="00F43D4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kezdeményezésére a települési önkormányzat képviselő-testülete feladat- és hatáskörét a helyi nemzetiségi önkormányzat testületére átruházhatja. Nem ruházhatók át a hatósági, a közüzemi szolgáltatásokkal összefüggő és az Mötv. 42. §-ában rögzített feladat és hatáskörök. Az átruházott feladat- és hatásköröket a hatásköri jegyzékben fel kell tüntetni.</w:t>
      </w:r>
    </w:p>
    <w:p w14:paraId="23E11595" w14:textId="08220433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képviselő-testülete az általa átruházott hatáskör gyakorlásához utasítást adhat, e hatáskört visszavonhatja.</w:t>
      </w:r>
    </w:p>
    <w:p w14:paraId="0D05A8D5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2D2AB398" w14:textId="77777777" w:rsidR="00F43D45" w:rsidRPr="00F43D45" w:rsidRDefault="00F43D45" w:rsidP="00F43D45">
      <w:pPr>
        <w:spacing w:after="0" w:line="240" w:lineRule="auto"/>
        <w:ind w:left="36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A389B3E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képviselő-testület szervezete, működése</w:t>
      </w:r>
    </w:p>
    <w:p w14:paraId="48A88F3C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58BD85A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által létrehozott közös önkormányzati hivatal segíti a települési nemzetiségi önkormányzat munkáját.</w:t>
      </w:r>
    </w:p>
    <w:p w14:paraId="60F7A93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823AFD9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önkormányzati képviselő-testület tagjainak száma 3 fő.</w:t>
      </w:r>
    </w:p>
    <w:p w14:paraId="2C1DDDE4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0D6474D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 alakuló ülését a választási bizottság elnöke a választást követő tizenöt napon belüli időpontra hívja össze.  </w:t>
      </w:r>
    </w:p>
    <w:p w14:paraId="077A15CA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1A29E6D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alakuló ülést – az elnök megválasztásáig – a jelenlévő legidősebb nemzetiségi önkormányzati képviselő, mint korelnök vezeti.</w:t>
      </w:r>
    </w:p>
    <w:p w14:paraId="06A4B6B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8020203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korelnök megnyitja az ülést és azt követően a testület, meghallgatja a választási bizottság elnökének a tájékoztatóját a választás eredményéről.</w:t>
      </w:r>
    </w:p>
    <w:p w14:paraId="0014192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E152ADC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megbízóleveleket a választási bizottság elnöke adja át a képviselőknek.</w:t>
      </w:r>
    </w:p>
    <w:p w14:paraId="2D19F6E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82250F0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képviselők, a megbízólevelek átvétele után ünnepélyesen esküt tesznek és aláírják az eskü szövegét.</w:t>
      </w:r>
    </w:p>
    <w:p w14:paraId="3787F08A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23A071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alakuló ülésen a nemzetiségi önkormányzat a testületének tagjai közül megválasztja az önkormányzat elnökét, elnökhelyettesét, bizottsága tagjait, megalkotja szervezeti és működési szabályzatát, dönt a tiszteletdíjakról.</w:t>
      </w:r>
    </w:p>
    <w:p w14:paraId="72CF05B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B1BF2B7" w14:textId="77777777" w:rsidR="00F43D45" w:rsidRPr="00F43D45" w:rsidRDefault="00F43D45" w:rsidP="00F43D45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testülete az elnöknek, elnökhelyettesének, tagjának, valamint az általa létrehozott bizottság elnökének és tagjának – a nemzetiségi önkormányzat költségvetése terhére, nemzetiségi közfeladat-ellátás veszélyeztetése nélkül – tiszteletdíjat, természetbeni juttatást állapíthat meg lehetőségei függvényében a nemzetiségek jogairól szóló törvény 109. §-ának figyelembevételével.</w:t>
      </w:r>
    </w:p>
    <w:p w14:paraId="53DD65F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F9E7BCA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2DFFEF44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E8AD958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testület munkaterve</w:t>
      </w:r>
    </w:p>
    <w:p w14:paraId="3FC0F66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8B9F422" w14:textId="77777777" w:rsidR="00F43D45" w:rsidRPr="00F43D45" w:rsidRDefault="00F43D45" w:rsidP="00F43D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– tervezetet az elnök terjeszti a képviselő-testület elé.</w:t>
      </w:r>
    </w:p>
    <w:p w14:paraId="40D79BF6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A86FD84" w14:textId="77777777" w:rsidR="00F43D45" w:rsidRPr="00F43D45" w:rsidRDefault="00F43D45" w:rsidP="00F43D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 munkaterv - tervezetének elkészítéséhez javaslatot kér</w:t>
      </w:r>
    </w:p>
    <w:p w14:paraId="17B87FEE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10922C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tagjaitól</w:t>
      </w:r>
    </w:p>
    <w:p w14:paraId="42C46B1D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jegyzőjétől</w:t>
      </w:r>
    </w:p>
    <w:p w14:paraId="044E1C2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39B4EED" w14:textId="77777777" w:rsidR="00F43D45" w:rsidRPr="00F43D45" w:rsidRDefault="00F43D45" w:rsidP="00F43D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tartalmazza</w:t>
      </w:r>
    </w:p>
    <w:p w14:paraId="382FA181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1653AFAD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 tervezett időpontját</w:t>
      </w:r>
    </w:p>
    <w:p w14:paraId="23874336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 várható napirendjét</w:t>
      </w:r>
    </w:p>
    <w:p w14:paraId="172A2D69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napirendek előadóit</w:t>
      </w:r>
    </w:p>
    <w:p w14:paraId="481CD0DD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ülésektől függetlenül elvégzendő egyéb szervezési feladatokat.</w:t>
      </w:r>
    </w:p>
    <w:p w14:paraId="14857F3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06DF4AF" w14:textId="77777777" w:rsidR="00F43D45" w:rsidRPr="00F43D45" w:rsidRDefault="00F43D45" w:rsidP="00F43D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 1 naptári évre szól.</w:t>
      </w:r>
    </w:p>
    <w:p w14:paraId="7550D50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9089C19" w14:textId="77777777" w:rsidR="00F43D45" w:rsidRPr="00F43D45" w:rsidRDefault="00F43D45" w:rsidP="00F43D4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munkatervet meg kell küldeni</w:t>
      </w:r>
    </w:p>
    <w:p w14:paraId="1A5933FD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tagjainak</w:t>
      </w:r>
    </w:p>
    <w:p w14:paraId="6B2C40A2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települési önkormányzat jegyzőjének</w:t>
      </w:r>
    </w:p>
    <w:p w14:paraId="1BB86AE2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CE92676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677545D8" w14:textId="77777777" w:rsidR="00F43D45" w:rsidRPr="00F43D45" w:rsidRDefault="00F43D45" w:rsidP="00F43D45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9056C87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Előterjesztések</w:t>
      </w:r>
    </w:p>
    <w:p w14:paraId="00213098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451D784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 benyújtási módja: írásban, szóban.</w:t>
      </w:r>
    </w:p>
    <w:p w14:paraId="22C5A172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2CF66FE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írásban benyújtott előterjesztések a képviselő-testületi ülések előtt minimum 3 nappal kell kézbesíteni. </w:t>
      </w:r>
    </w:p>
    <w:p w14:paraId="39AEDC6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449B210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írásban és szóban indítványozott előterjesztések tárgyalása csak akkor lehetséges, ha a testület az ülés napirendjére veszi. Erre vonatkozóan egyszerű szótöbbség elegendő.</w:t>
      </w:r>
    </w:p>
    <w:p w14:paraId="1A40B91A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009D125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 formai és tartalmi követelményeinek betartásáról az elnök gondoskodik.</w:t>
      </w:r>
    </w:p>
    <w:p w14:paraId="53A942D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F764079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elnök, a jegyzőtől kérheti a közös önkormányzati hivatal közreműködését az előterjesztések előkészítésében.</w:t>
      </w:r>
    </w:p>
    <w:p w14:paraId="169419E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AB38D3C" w14:textId="77777777" w:rsidR="00F43D45" w:rsidRPr="00F43D45" w:rsidRDefault="00F43D45" w:rsidP="00F43D4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Nem megfelelő előterjesztés esetén a testület dönt a kérdés napirendre tűzéséről és a rendelkezésre álló információk alapján történő döntéshozatalról, vagy más időpontban tűzi napirendre az adott ügyet.</w:t>
      </w:r>
    </w:p>
    <w:p w14:paraId="653E257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302AF0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EEBF17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C9AFF27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ülés összehívása, vezetése</w:t>
      </w:r>
    </w:p>
    <w:p w14:paraId="213B5981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CE577A3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alakuló, rendes és rendkívüli ülést tart.</w:t>
      </w:r>
    </w:p>
    <w:p w14:paraId="0A2B96E3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54840E1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szükség szerint, de évente legalább 4 rendes ülést, valamint évente 1 közmeghallgatást tart.</w:t>
      </w:r>
    </w:p>
    <w:p w14:paraId="7FEDDD56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3513822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testületi ülést a nemzetiségi önkormányzat elnöke, akadályoztatása esetén az elnökhelyettes írásbeli meghívóval hívja össze.</w:t>
      </w:r>
    </w:p>
    <w:p w14:paraId="3DE34EFD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45A0332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elnöki és az elnökhelyettesi tisztség egyidejű betöltetlensége, illetőleg tartós – 30 napon túli – akadályoztatásuk esetén a testület összehívására és vezetésére a mindenkori korelnök jogosult. </w:t>
      </w:r>
    </w:p>
    <w:p w14:paraId="1C39735A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30B0388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meghívót a rendszeres ülés tervezett időpontja előtt legalább 72, rendkívüli esetén legalább 24 órával korábban el kell juttatni a képviselőkhöz, illetve a meghívottakhoz. Rendkívüli ülés esetén az elnök telefonon is értesítheti a tagokat.</w:t>
      </w:r>
    </w:p>
    <w:p w14:paraId="38936F51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B225A62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meghívónak tartalmaznia kell az ülés helyének és napjának, kezdési időpontjának, a napirendi pontoknak a megjelölését és az előterjesztők nevét is.</w:t>
      </w:r>
    </w:p>
    <w:p w14:paraId="3FF220E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6E59D81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ülésére meghívandók köre</w:t>
      </w:r>
    </w:p>
    <w:p w14:paraId="71D8384D" w14:textId="77777777" w:rsidR="00F43D45" w:rsidRPr="00F43D45" w:rsidRDefault="00F43D45" w:rsidP="00F43D45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polgármester</w:t>
      </w:r>
    </w:p>
    <w:p w14:paraId="0EF4C508" w14:textId="77777777" w:rsidR="00F43D45" w:rsidRPr="00F43D45" w:rsidRDefault="00F43D45" w:rsidP="00F43D45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települési önkormányzat jegyzője</w:t>
      </w:r>
    </w:p>
    <w:p w14:paraId="5F377C7A" w14:textId="77777777" w:rsidR="00F43D45" w:rsidRPr="00F43D45" w:rsidRDefault="00F43D45" w:rsidP="00F43D45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akiknek a meghívását az elnök az egyes napirendi pontok megtárgyalásához indokoltnak tartja.</w:t>
      </w:r>
    </w:p>
    <w:p w14:paraId="6EAF337A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256C362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ülést össze kell hívni </w:t>
      </w:r>
    </w:p>
    <w:p w14:paraId="65926E60" w14:textId="77777777" w:rsidR="00F43D45" w:rsidRPr="00F43D45" w:rsidRDefault="00F43D45" w:rsidP="00F43D4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legalább két képviselője,</w:t>
      </w:r>
    </w:p>
    <w:p w14:paraId="3DA148AB" w14:textId="77777777" w:rsidR="00F43D45" w:rsidRPr="00F43D45" w:rsidRDefault="00F43D45" w:rsidP="00F43D45">
      <w:pPr>
        <w:numPr>
          <w:ilvl w:val="0"/>
          <w:numId w:val="6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bizottsága,</w:t>
      </w:r>
    </w:p>
    <w:p w14:paraId="6F6DA242" w14:textId="77777777" w:rsidR="00F43D45" w:rsidRPr="00F43D45" w:rsidRDefault="00F43D45" w:rsidP="00F43D4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 xml:space="preserve">a megyei kormányhivatal kezdeményezésére, amennyiben az indítvány tartalmazza a testületi ülés összehívásának indokát, napirendjét, pontos időpontját és helyszínét. </w:t>
      </w:r>
    </w:p>
    <w:p w14:paraId="5BF6AB85" w14:textId="77777777" w:rsidR="00F43D45" w:rsidRPr="00F43D45" w:rsidRDefault="00F43D45" w:rsidP="00F43D45">
      <w:pPr>
        <w:spacing w:after="0" w:line="240" w:lineRule="auto"/>
        <w:ind w:left="1068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11EFCBD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indítványt a testület elnökénél kell előterjeszteni.</w:t>
      </w:r>
    </w:p>
    <w:p w14:paraId="3CD295F5" w14:textId="77777777" w:rsidR="00F43D45" w:rsidRPr="00F43D45" w:rsidRDefault="00F43D45" w:rsidP="00F43D45">
      <w:pPr>
        <w:spacing w:after="0" w:line="240" w:lineRule="auto"/>
        <w:ind w:left="720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CFB3CA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az indítvány benyújtásától számított 8 munkanapon belül köteles a rendkívüli ülést összehívni.</w:t>
      </w:r>
    </w:p>
    <w:p w14:paraId="3C3139C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78268A0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rendkívüli ülés összehívására vonatkozó meghívóban meg kell jelölni a rendkívüli ülés indokát és tervezett napirendjét. </w:t>
      </w:r>
    </w:p>
    <w:p w14:paraId="70F49A1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2C847A2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testületi ülések általános szabályai:</w:t>
      </w:r>
    </w:p>
    <w:p w14:paraId="0871059F" w14:textId="77777777" w:rsidR="00F43D45" w:rsidRPr="00F43D45" w:rsidRDefault="00F43D45" w:rsidP="00F43D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önkormányzatokra vonatkozó rendelkezéseknek megfelelően nyilvánosak.</w:t>
      </w:r>
    </w:p>
    <w:p w14:paraId="72F14A4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DBC45E3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nyilvános üléseken bárki részt vehet, de az ülés rendjét nem zavarhatják. A hallgatóság nem rendelkezik szavazati és tanácskozási joggal, de az elnök hozzájárulásával véleményt nyilváníthat. </w:t>
      </w:r>
    </w:p>
    <w:p w14:paraId="2AD1EE1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2A85714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a) A testület zárt ülést tart a következő ügyekben:</w:t>
      </w:r>
    </w:p>
    <w:p w14:paraId="1F2168DE" w14:textId="77777777" w:rsidR="00F43D45" w:rsidRPr="00F43D45" w:rsidRDefault="00F43D45" w:rsidP="00F43D45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összeférhetetlenségi,</w:t>
      </w:r>
    </w:p>
    <w:p w14:paraId="5FC0D4E1" w14:textId="77777777" w:rsidR="00F43D45" w:rsidRPr="00F43D45" w:rsidRDefault="00F43D45" w:rsidP="00F43D45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méltatlansági,</w:t>
      </w:r>
    </w:p>
    <w:p w14:paraId="03B3997A" w14:textId="77777777" w:rsidR="00F43D45" w:rsidRPr="00F43D45" w:rsidRDefault="00F43D45" w:rsidP="00F43D45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kitüntetési ügy tárgyalásakor,</w:t>
      </w:r>
    </w:p>
    <w:p w14:paraId="1C1399B7" w14:textId="77777777" w:rsidR="00F43D45" w:rsidRPr="00F43D45" w:rsidRDefault="00F43D45" w:rsidP="00F43D45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vagyonnyilatkozati eljárás és </w:t>
      </w:r>
    </w:p>
    <w:p w14:paraId="36FCC464" w14:textId="77777777" w:rsidR="00F43D45" w:rsidRPr="00F43D45" w:rsidRDefault="00F43D45" w:rsidP="00F43D45">
      <w:pPr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fegyelmi büntetés kiszabása során.</w:t>
      </w:r>
    </w:p>
    <w:p w14:paraId="1A07120A" w14:textId="77777777" w:rsidR="00F43D45" w:rsidRPr="00F43D45" w:rsidRDefault="00F43D45" w:rsidP="00F43D45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4BB7B7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b) A testület zárt ülést tarthat az érintett kezdeményezése alapján</w:t>
      </w:r>
    </w:p>
    <w:p w14:paraId="1FD3B628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választás,</w:t>
      </w:r>
    </w:p>
    <w:p w14:paraId="17FFEBBC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kinevezés,</w:t>
      </w:r>
    </w:p>
    <w:p w14:paraId="50033E8C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felmentés,</w:t>
      </w:r>
    </w:p>
    <w:p w14:paraId="278363FE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vezetői megbízás, megbízás visszavonása,</w:t>
      </w:r>
    </w:p>
    <w:p w14:paraId="769FC6A9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fegyelmi eljárás megindítása,</w:t>
      </w:r>
    </w:p>
    <w:p w14:paraId="6A9534DB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állásfoglalást igénylő személyi ügy tárgyalásakor,</w:t>
      </w:r>
    </w:p>
    <w:p w14:paraId="7919B250" w14:textId="77777777" w:rsidR="00F43D45" w:rsidRPr="00F43D45" w:rsidRDefault="00F43D45" w:rsidP="00F43D4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 a nyilvános tárgyalás üzleti érdeket sértene.</w:t>
      </w:r>
    </w:p>
    <w:p w14:paraId="69DA917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10B3303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zárt ülésen elhangzottakra vonatkozóan a képviselőket titoktartási kötelezettség terheli, és csak a személyes adatok védelmére vonatkozó szabályok betartásával adható az ülésen elhangzottakról bármilyen tájékoztatás.</w:t>
      </w:r>
    </w:p>
    <w:p w14:paraId="25B0B71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76C74EE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ülés megnyitása után az elnök:</w:t>
      </w:r>
    </w:p>
    <w:p w14:paraId="66CE745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951ED56" w14:textId="77777777" w:rsidR="00F43D45" w:rsidRPr="00F43D45" w:rsidRDefault="00F43D45" w:rsidP="00F43D4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számba veszi a megjelent képviselőket</w:t>
      </w:r>
    </w:p>
    <w:p w14:paraId="770AAF31" w14:textId="77777777" w:rsidR="00F43D45" w:rsidRPr="00F43D45" w:rsidRDefault="00F43D45" w:rsidP="00F43D4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megállapítja a határozatképességet, megszavaztatja a napirendet</w:t>
      </w:r>
    </w:p>
    <w:p w14:paraId="6FEFD86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F4E772E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Határozatképtelenség esetén az elnök 8 napon belül új ülést hív össze.</w:t>
      </w:r>
    </w:p>
    <w:p w14:paraId="603F18B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FA43218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napirendre tűzésről a képviselő-testület vita nélkül a jelenlévők többségének szavazásával határoz.</w:t>
      </w:r>
    </w:p>
    <w:p w14:paraId="0922A81A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19797C8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Kijelöli a jegyzőkönyv hitelesítőjének a személyét.</w:t>
      </w:r>
    </w:p>
    <w:p w14:paraId="7FA69F2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635AB83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napirendek tárgyalásának megkezdése előtt, az elnök tájékoztatást ad az előző ülést követő fontosabb eseményekről.</w:t>
      </w:r>
    </w:p>
    <w:p w14:paraId="4401878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9B9E03A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Az előadóhoz a képviselő-testület tagjai, a tanácskozási joggal meghívottak kérdést intézhetnek, amelyre a vita előtt választ kell adni.</w:t>
      </w:r>
    </w:p>
    <w:p w14:paraId="3ADBC6C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663CA7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írásbeli előterjesztést az előadó szóban kiegészítheti.</w:t>
      </w:r>
    </w:p>
    <w:p w14:paraId="1931A38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05AD86B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hozzászólások sorrendjét az elnök határozza meg.</w:t>
      </w:r>
    </w:p>
    <w:p w14:paraId="582D5610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az elnök az ismételt felszólalásra az engedélyt megadja, a képviselő-testülettől kérheti a felszólalás engedélyezését.</w:t>
      </w:r>
    </w:p>
    <w:p w14:paraId="5E4B91CE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e tárgyban vita nélkül, egyszerű többséggel dönthet.</w:t>
      </w:r>
    </w:p>
    <w:p w14:paraId="14257E8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D74C494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Abban az esetben, ha az előterjesztés megalapozatlansága a vita közben válik nyilvánvalóvá az elnök javasolhatja a napirend tárgyalásának elnapolását. Erről a testület vita nélkül, egyszerű szótöbbséggel határozhat.</w:t>
      </w:r>
    </w:p>
    <w:p w14:paraId="03A66E6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E66360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tárgyalási szüneteket az elnök rendelheti el. </w:t>
      </w:r>
    </w:p>
    <w:p w14:paraId="7B7F1A4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62150FE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ülésein tanácskozási joggal a meghívottak felszólalhatnak.</w:t>
      </w:r>
    </w:p>
    <w:p w14:paraId="572D09B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D9E14E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hozzászólások leghosszabb időtartama 5 perc. Ennek a betartásáért az elnök a felelős.</w:t>
      </w:r>
    </w:p>
    <w:p w14:paraId="42A55FE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D5CF06A" w14:textId="77777777" w:rsidR="00F43D45" w:rsidRPr="00F43D45" w:rsidRDefault="00F43D45" w:rsidP="00F43D4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szavazás módja, rendje: </w:t>
      </w:r>
    </w:p>
    <w:p w14:paraId="518007F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7BF9449" w14:textId="77777777" w:rsidR="00F43D45" w:rsidRPr="00F43D45" w:rsidRDefault="00F43D45" w:rsidP="00F43D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az előterjesztésben szereplő és a vita során elhangzott határozati javaslatokat egyenként szavaztatja meg úgy, hogy előbb a módosító és kiegészítő, majd az eredeti javaslatokat teszi fel szavazásra.</w:t>
      </w:r>
    </w:p>
    <w:p w14:paraId="4BA8756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8ACFC29" w14:textId="77777777" w:rsidR="00F43D45" w:rsidRPr="00F43D45" w:rsidRDefault="00F43D45" w:rsidP="00F43D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Szavazni először „igen”, majd „nem” szavazatokra, végül a „tartózkodás”-ra vonatkozó elnöki kérdésre adandó válaszként kézfelemeléssel lehet.</w:t>
      </w:r>
    </w:p>
    <w:p w14:paraId="3F52818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B3F8FE0" w14:textId="77777777" w:rsidR="00F43D45" w:rsidRPr="00F43D45" w:rsidRDefault="00F43D45" w:rsidP="00F43D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javaslat elfogadásához a jelenlévő képviselők több mint a felének „igen” szavazata szükséges, kivéve a minősített többséget, igénylő kérdéseket.</w:t>
      </w:r>
    </w:p>
    <w:p w14:paraId="307F65E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764855" w14:textId="77777777" w:rsidR="00F43D45" w:rsidRPr="00F43D45" w:rsidRDefault="00F43D45" w:rsidP="00F43D4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 eredményének megállapítása után az elnök – a döntés szó szerinti elmondásával kihirdeti a határozatot.</w:t>
      </w:r>
    </w:p>
    <w:p w14:paraId="2EC1BBC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94E4F8F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2C4F019C" w14:textId="77777777" w:rsidR="00F43D45" w:rsidRPr="00F43D45" w:rsidRDefault="00F43D45" w:rsidP="00F43D45">
      <w:pPr>
        <w:spacing w:after="0" w:line="240" w:lineRule="auto"/>
        <w:ind w:left="720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DFD7D49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tanácskozás rendjének fenntartása</w:t>
      </w:r>
    </w:p>
    <w:p w14:paraId="30BC3B87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04473FF" w14:textId="77777777" w:rsidR="00F43D45" w:rsidRPr="00F43D45" w:rsidRDefault="00F43D45" w:rsidP="00F43D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tanácskozás rendjének fenntartásáért az elnök a felelős.</w:t>
      </w:r>
    </w:p>
    <w:p w14:paraId="1D22E231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E4C427F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Eszközei:</w:t>
      </w:r>
    </w:p>
    <w:p w14:paraId="2E9FF407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figyelmeztet</w:t>
      </w:r>
    </w:p>
    <w:p w14:paraId="49618DFA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rendre utalt</w:t>
      </w:r>
    </w:p>
    <w:p w14:paraId="3E909D11" w14:textId="77777777" w:rsidR="00F43D45" w:rsidRPr="00F43D45" w:rsidRDefault="00F43D45" w:rsidP="00F43D45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terem elhagyására kötelezi a hallgatósághoz tartozó rendbontót</w:t>
      </w:r>
    </w:p>
    <w:p w14:paraId="4CE6689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E46893F" w14:textId="77777777" w:rsidR="00F43D45" w:rsidRPr="00F43D45" w:rsidRDefault="00F43D45" w:rsidP="00F43D4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 testületi ülésen olyan rendzavarás történik, amely a tanácskozás folytatását lehetetlenné teszi – az elnök – az ülést határozott időre félbeszakítja, és csak újabb elnöki összehívásra folytatódhat. Ha az ülés félbeszakad, az elnökhelyettes vezetésével sem folytatható.</w:t>
      </w:r>
    </w:p>
    <w:p w14:paraId="330C186B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211953D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797333B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E9531D4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CA5723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1BD73D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211D139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385EFFB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Határozathozatal</w:t>
      </w:r>
    </w:p>
    <w:p w14:paraId="745465B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4D02A13" w14:textId="77777777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képviselő-testület akkor határozatképes, ha az ülésen a képviselőknek több mint a fele jelen van.</w:t>
      </w:r>
    </w:p>
    <w:p w14:paraId="20EB051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32E9280" w14:textId="77777777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határozathozatalhoz a jelenlévő képviselő több mint a felének „igen” szavazata szükséges (kivéve, ha a törvény a minősített többséget ír elő valamely kérdés eldöntésére).</w:t>
      </w:r>
    </w:p>
    <w:p w14:paraId="5CB7283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98EBF96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i/>
          <w:iCs/>
          <w:kern w:val="0"/>
          <w:lang w:eastAsia="hu-HU"/>
          <w14:ligatures w14:val="none"/>
        </w:rPr>
        <w:t>Minősített többség szükséges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:</w:t>
      </w:r>
    </w:p>
    <w:p w14:paraId="7458D620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szervezete és működése részletes szabályairól,</w:t>
      </w:r>
    </w:p>
    <w:p w14:paraId="0F1B748D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elnevezéséről, jelképeiről, az általa képviselt nemzetiség ünnepeiről,</w:t>
      </w:r>
    </w:p>
    <w:p w14:paraId="2B53007E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vagyonleltáráról, törzsvagyona köréről és a tulajdonát képező, vagy az állam, helyi önkormányzat, vagy más nemzetiségi önkormányzat által használatába adott vagyon (vagyon elemek) használatának szabályairól,</w:t>
      </w:r>
    </w:p>
    <w:p w14:paraId="2A46AF40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gazdálkodó és más szervezet alapításáról, megszüntetéséről, átalakításáról, vagy az ezekben való részvételről,</w:t>
      </w:r>
    </w:p>
    <w:p w14:paraId="74BDFD0B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önkormányzati társulás létrehozásáról vagy társuláshoz való csatlakozásról, </w:t>
      </w:r>
    </w:p>
    <w:p w14:paraId="37A1842F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feladat- és hatáskör átvételéről szóló döntéshez,</w:t>
      </w:r>
    </w:p>
    <w:p w14:paraId="4A58DC36" w14:textId="77777777" w:rsidR="00F43D45" w:rsidRPr="00F43D45" w:rsidRDefault="00F43D45" w:rsidP="00F43D4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arról, amit törvény ilyenként határoz meg.</w:t>
      </w:r>
    </w:p>
    <w:p w14:paraId="4E04D4F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A6BD1CB" w14:textId="77777777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határozattal foglal állást minden olyan ügyben, amelyekben a nemzetiségi önkormányzatot véleményezési, egyeztetési, döntési jog illeti meg.</w:t>
      </w:r>
    </w:p>
    <w:p w14:paraId="055C1119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088FF9" w14:textId="77777777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döntései testületi határozatok. Megnevezése: pl. Bojt Község Román Nemzetiségi Önkormányzatának sorszám/év (hónap, nap) sz. határozata.</w:t>
      </w:r>
    </w:p>
    <w:p w14:paraId="3B881D85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FE15DE4" w14:textId="77777777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határozatokat naptári évenként kezdődően folyamatosan sorszámmal és évszámmal kell ellátni.</w:t>
      </w:r>
    </w:p>
    <w:p w14:paraId="33DBE73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1A053DB" w14:textId="099C4D11" w:rsidR="00F43D45" w:rsidRPr="00F43D45" w:rsidRDefault="00F43D45" w:rsidP="00F43D4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bizottsági és Képviselő-testületi ülésein a nemzetiségi önkormányzat elnöke (távollétében megbízottja) tanácskozási joggal vesz részt.</w:t>
      </w:r>
    </w:p>
    <w:p w14:paraId="7EBDAD14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DA5E522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0541AF2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59AAEB2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szavazás módja</w:t>
      </w:r>
    </w:p>
    <w:p w14:paraId="7A2CDB5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5E8BD41" w14:textId="77777777" w:rsidR="00F43D45" w:rsidRPr="00F43D45" w:rsidRDefault="00F43D45" w:rsidP="00F43D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Írásos előterjesztés szükséges:</w:t>
      </w:r>
    </w:p>
    <w:p w14:paraId="6CB13642" w14:textId="77777777" w:rsidR="00F43D45" w:rsidRPr="00F43D45" w:rsidRDefault="00F43D45" w:rsidP="00F43D4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SZMSZ megalkotásához</w:t>
      </w:r>
    </w:p>
    <w:p w14:paraId="657B8566" w14:textId="77777777" w:rsidR="00F43D45" w:rsidRPr="00F43D45" w:rsidRDefault="00F43D45" w:rsidP="00F43D4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meghatározásához, zárszámadáshoz,</w:t>
      </w:r>
    </w:p>
    <w:p w14:paraId="4EB98AF9" w14:textId="77777777" w:rsidR="00F43D45" w:rsidRPr="00F43D45" w:rsidRDefault="00F43D45" w:rsidP="00F43D4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intézményalapításhoz,</w:t>
      </w:r>
    </w:p>
    <w:p w14:paraId="3F154208" w14:textId="77777777" w:rsidR="00F43D45" w:rsidRPr="00F43D45" w:rsidRDefault="00F43D45" w:rsidP="00F43D4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társulások létrehozásához, társuláshoz való csatlakozásról, onnan kilépésről szóló döntéshez</w:t>
      </w:r>
    </w:p>
    <w:p w14:paraId="2D93030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E6E586" w14:textId="77777777" w:rsidR="00F43D45" w:rsidRPr="00F43D45" w:rsidRDefault="00F43D45" w:rsidP="00F43D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döntéseit általában nyílt szavazással hozza meg. A nyílt szavazás módjára és rendjére a helyi önkormányzat képviselő-testülete nyílt szavazására vonatkozó törvényi rendelkezések alkalmazandók.</w:t>
      </w:r>
    </w:p>
    <w:p w14:paraId="64002D4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D6EB44" w14:textId="77777777" w:rsidR="00F43D45" w:rsidRPr="00F43D45" w:rsidRDefault="00F43D45" w:rsidP="00F43D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Név szerinti szavazás rendelhető el – a jelen lévő képviselők több mint felének javaslatára</w:t>
      </w:r>
    </w:p>
    <w:p w14:paraId="510C790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</w:p>
    <w:p w14:paraId="668CD08C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név szerinti szavazásnál az elnök felolvassa a jelenlévő képviselők nevét, akik nevük felolvasásakor „igen”-nel, „nem”-mel „tartózkodom”-mal szavaznak.</w:t>
      </w:r>
    </w:p>
    <w:p w14:paraId="4329691F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név szerinti szavazásnál mindig szó szerinti jegyzőkönyv készítendő.</w:t>
      </w:r>
    </w:p>
    <w:p w14:paraId="26B2911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B742BF8" w14:textId="77777777" w:rsidR="00F43D45" w:rsidRPr="00F43D45" w:rsidRDefault="00F43D45" w:rsidP="00F43D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Zárt ülésen tárgyalt ügyekben titkos szavazás is tartható, a jelen lévő képviselők több mint a felének kezdeményezésére.</w:t>
      </w:r>
      <w:r w:rsidRPr="00F43D45"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  <w:t xml:space="preserve"> 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titkos szavazásról külön jegyzőkönyv készül.</w:t>
      </w:r>
    </w:p>
    <w:p w14:paraId="22C78710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B952C9B" w14:textId="77777777" w:rsidR="00F43D45" w:rsidRPr="00F43D45" w:rsidRDefault="00F43D45" w:rsidP="00F43D4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testületének döntéshozatalából kizárható az, akit, vagy akinek hozzátartozóját az ügy személyesen érinti. A képviselő köteles bejelenteni a személyes érintettségét. A kizárásról az érintett képviselő kezdeményezésére, vagy bármely más nemzetiségi önkormányzati képviselő javaslatára a testület dönt. A kizárt képviselő a határozatképesség szempontjából jelenlévőnek minősül.</w:t>
      </w:r>
    </w:p>
    <w:p w14:paraId="04DD0E3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F7696D7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385878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4AE1712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testületi ülés jegyzőkönyve</w:t>
      </w:r>
    </w:p>
    <w:p w14:paraId="05B7E84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56C45B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képviselő-testület üléséről jegyzőkönyvet kell készíteni. E feladat ellátásáról az elnök gondoskodik. </w:t>
      </w:r>
    </w:p>
    <w:p w14:paraId="4AB7CBB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80F4B02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tartalmazza:</w:t>
      </w:r>
    </w:p>
    <w:p w14:paraId="4DBD3430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testületi ülés helyét és </w:t>
      </w:r>
    </w:p>
    <w:p w14:paraId="6E87F292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időpontját</w:t>
      </w:r>
    </w:p>
    <w:p w14:paraId="7071C2C6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megjelent nemzetiségi önkormányzati képviselők nevét, az ülésről történő távozásuk időpontját,</w:t>
      </w:r>
    </w:p>
    <w:p w14:paraId="574A09F5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meghívottak nevét, megjelenésük tényét,</w:t>
      </w:r>
    </w:p>
    <w:p w14:paraId="4E6CE8B9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javasolt, elfogadott és tárgyalt napirendi pontokat</w:t>
      </w:r>
    </w:p>
    <w:p w14:paraId="4328F08D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előterjesztéseket,</w:t>
      </w:r>
    </w:p>
    <w:p w14:paraId="14A127EB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egyes napirendi pontokhoz hozzászólók nevét, részvételük jogcímét, a hozzászólásuk, illetve az ülésen elhangzottak lényegét,</w:t>
      </w:r>
    </w:p>
    <w:p w14:paraId="05851BEB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szavazásra feltett döntési javaslat pontos tartalmát,</w:t>
      </w:r>
    </w:p>
    <w:p w14:paraId="5E8CCD07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döntéshozatalban résztvevők számát,</w:t>
      </w:r>
    </w:p>
    <w:p w14:paraId="5AA26A65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döntésből kizárt önkormányzati képviselő nevét és a kizárás indokát,</w:t>
      </w:r>
    </w:p>
    <w:p w14:paraId="23D89144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 vagy megbízottja jogszabálysértésre vonatkozó jelzését,</w:t>
      </w:r>
    </w:p>
    <w:p w14:paraId="464998BF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szavazás számszerű eredményét,</w:t>
      </w:r>
    </w:p>
    <w:p w14:paraId="1075B653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hozott döntéseket,</w:t>
      </w:r>
    </w:p>
    <w:p w14:paraId="0EE046F4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képviselő kérésére írásos különvéleményét a jegyzőkönyvhöz csatolni kell</w:t>
      </w:r>
    </w:p>
    <w:p w14:paraId="4D0EA5FA" w14:textId="77777777" w:rsidR="00F43D45" w:rsidRPr="00F43D45" w:rsidRDefault="00F43D45" w:rsidP="00F43D4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jegyzőkönyvet végül az elnök és a hitelesítésre kijelölt képviselő írja alá</w:t>
      </w:r>
    </w:p>
    <w:p w14:paraId="46024F85" w14:textId="77777777" w:rsidR="00F43D45" w:rsidRPr="00F43D45" w:rsidRDefault="00F43D45" w:rsidP="00F43D45">
      <w:p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1B18A24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mellékletei:</w:t>
      </w:r>
    </w:p>
    <w:p w14:paraId="730D6556" w14:textId="77777777" w:rsidR="00F43D45" w:rsidRPr="00F43D45" w:rsidRDefault="00F43D45" w:rsidP="00F43D4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jelenléti ív,</w:t>
      </w:r>
    </w:p>
    <w:p w14:paraId="63F58169" w14:textId="77777777" w:rsidR="00F43D45" w:rsidRPr="00F43D45" w:rsidRDefault="00F43D45" w:rsidP="00F43D4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meghívó,</w:t>
      </w:r>
    </w:p>
    <w:p w14:paraId="5C728C02" w14:textId="77777777" w:rsidR="00F43D45" w:rsidRPr="00F43D45" w:rsidRDefault="00F43D45" w:rsidP="00F43D4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előterjesztések,</w:t>
      </w:r>
    </w:p>
    <w:p w14:paraId="31721406" w14:textId="77777777" w:rsidR="00F43D45" w:rsidRPr="00F43D45" w:rsidRDefault="00F43D45" w:rsidP="00F43D4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közmeghallgatásról szóló közlemény.</w:t>
      </w:r>
    </w:p>
    <w:p w14:paraId="0077083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182FE3E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a jegyzőkönyv elkészítéséhez a települési önkormányzat közös önkormányzati hivatalának a közreműködését kéri.</w:t>
      </w:r>
    </w:p>
    <w:p w14:paraId="49608FAD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874CEAB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nemzetiségi önkormányzat testületi ülésére készült előterjesztések és jegyzőkönyvek – a zárt ülésre készült előterjesztések és jegyzőkönyvek kivételével – megtekinthetőek.</w:t>
      </w:r>
    </w:p>
    <w:p w14:paraId="5429426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90E14CF" w14:textId="561354F1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zárt ülésről külön jegyzőkönyv készül. A külön törvény szerinti közérdekű adat és a közérdekből nyilvános adat megismerésének lehetőségét zárt ülés tartása esetén is biztosítani kell. E jegyzőkönyv készítésére egyebekben a nyilvános ülés jegyzőkönyvére vonatkozó szabályok az irányadóak.</w:t>
      </w:r>
    </w:p>
    <w:p w14:paraId="5C4146B4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 xml:space="preserve">A települési nemzetiségi önkormányzat elnöke a jegyzőkönyvet az ülést követő tizenöt napon belül megküldi a megyei kormányhivatalnak, valamint a helyi önkormányzat által a nemzetiségek jogairól szóló törvény 80. § szerinti megállapodásában megjelölt személynek (jegyző vagy megbízottja). </w:t>
      </w:r>
    </w:p>
    <w:p w14:paraId="4F424AB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D3A55AE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jegyzőkönyv magyar nyelven készül.</w:t>
      </w:r>
    </w:p>
    <w:p w14:paraId="01F5DB51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FEB6381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145524BC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16EF4C0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Közmeghallgatás</w:t>
      </w:r>
    </w:p>
    <w:p w14:paraId="38B022EC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83881EA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évente legalább egyszer közmeghallgatást tart, ahol a választópolgárok közérdekű bejelentést tehetnek, kérdést, véleményt, javaslatot mondhatnak a nemzetiségi önkormányzat munkájáról, a közügyek intézéséről.</w:t>
      </w:r>
    </w:p>
    <w:p w14:paraId="0ADCC11B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1E8ED24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lakosságot a közmeghallgatás helyéről és idejéről a területi üléssel azonos módon kell tájékoztatni.</w:t>
      </w:r>
    </w:p>
    <w:p w14:paraId="6FDE711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3A57897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közmeghallgatáson a testület tagjainak határozatképes számban jelen kell lenniük. Az elhangzottakról a testületi ülésre vonatkozó szabályok szerint jegyzőkönyvet kell készíteni.</w:t>
      </w:r>
    </w:p>
    <w:p w14:paraId="3E100EC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9148F11" w14:textId="77777777" w:rsidR="00F43D45" w:rsidRPr="00F43D45" w:rsidRDefault="00F43D45" w:rsidP="00F43D4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közmeghallgatást az elnök vezeti.</w:t>
      </w:r>
    </w:p>
    <w:p w14:paraId="74C1225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04E5E89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498D70D5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22E64A8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 jogállása</w:t>
      </w:r>
    </w:p>
    <w:p w14:paraId="58D87398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2D78403" w14:textId="77777777" w:rsidR="00F43D45" w:rsidRPr="00F43D45" w:rsidRDefault="00F43D45" w:rsidP="00F43D4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 a működésével, feladat- és hatáskörébe tartozó ügyekkel, a nemzetségi hatáskörben hozott döntésekkel kapcsolatban a nemzetiségi önkormányzatot információhoz juttatja. Ennek érdekében a testület ülésén az elnöktől (megbízottjától) a nemzetiségi önkormányzat ügyeiben felvilágosítást kér.</w:t>
      </w:r>
    </w:p>
    <w:p w14:paraId="20F008E2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kérdezett az ülésen szóban – vagy legkésőbb 15 napon belül írásban - köteles érdemi választ adni.</w:t>
      </w:r>
    </w:p>
    <w:p w14:paraId="33919CD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43BEE86" w14:textId="77777777" w:rsidR="00F43D45" w:rsidRPr="00F43D45" w:rsidRDefault="00F43D45" w:rsidP="00F43D4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elnöke vagy megbízottja tanácskozási joggal részt vehet a települési önkormányzat bármely bizottsági ülésén.  Javasolhatja a bizottság elnökének a bizottság feladatkörébe tartozó nemzetiségieket is érintő ügy megtárgyalását.</w:t>
      </w:r>
    </w:p>
    <w:p w14:paraId="3A3A90E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3D4C780" w14:textId="77777777" w:rsidR="00F43D45" w:rsidRPr="00F43D45" w:rsidRDefault="00F43D45" w:rsidP="00F43D4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képviselők kötelességei:</w:t>
      </w:r>
    </w:p>
    <w:p w14:paraId="44F66971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C37FC47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részt vesz a testület munkájában</w:t>
      </w:r>
    </w:p>
    <w:p w14:paraId="4AD5FCAB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megbízatásának ideje alatt legalább egy alkalommal köteles részt venni a fővárosi és megyei kormányhivatal által szervezett ingyenes képzésen</w:t>
      </w:r>
    </w:p>
    <w:p w14:paraId="0E4B13E6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megválasztásától számított harminc napon belül köteles kérelmezni felvételét az adózás rendjéről szóló törvényben meghatározott köztartozásmentes adózói adatbázisba</w:t>
      </w:r>
    </w:p>
    <w:p w14:paraId="714727FB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felkérés esetében segíti a testületi ülések előkészítését</w:t>
      </w:r>
    </w:p>
    <w:p w14:paraId="51D5C8AF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akadályoztatását bejelenti az elnöknek</w:t>
      </w:r>
    </w:p>
    <w:p w14:paraId="1180CF33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köteles a tudomására jutott állami, szolgálati, üzleti (és magán) titkot megőrizni</w:t>
      </w:r>
    </w:p>
    <w:p w14:paraId="1599810A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kapcsolatot tart a nemzetiségek közösségeivel </w:t>
      </w:r>
    </w:p>
    <w:p w14:paraId="3CF8283C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bejelenti a vele szemben felmerült összeférhetetlenségi okot</w:t>
      </w:r>
    </w:p>
    <w:p w14:paraId="172C6A34" w14:textId="77777777" w:rsidR="00F43D45" w:rsidRPr="00F43D45" w:rsidRDefault="00F43D45" w:rsidP="00F43D45">
      <w:pPr>
        <w:numPr>
          <w:ilvl w:val="1"/>
          <w:numId w:val="30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megválasztásától számított harminc napon belül, majd ezt követően minden év január 31-ig vagyonnyilatkozatot köteles tenni. </w:t>
      </w:r>
    </w:p>
    <w:p w14:paraId="1DF30FA7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0AC4D71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D239E60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§</w:t>
      </w:r>
    </w:p>
    <w:p w14:paraId="1A7F96CE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2BC90CB7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elnök</w:t>
      </w:r>
    </w:p>
    <w:p w14:paraId="5AF9A4F1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63990EF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testület az alakuló ülésen a megválasztott képviselők közül társadalmi megbízatású elnököt választ. </w:t>
      </w:r>
    </w:p>
    <w:p w14:paraId="597A036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E26E4D" w14:textId="77777777" w:rsidR="00F43D45" w:rsidRPr="00F43D45" w:rsidRDefault="00F43D45" w:rsidP="00F43D4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törvényben meghatározott feladatokon túl az elnök számára az alábbi teendők ellátása indokolt:</w:t>
      </w:r>
    </w:p>
    <w:p w14:paraId="61AE438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56298A4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nemzetiségi önkormányzat működéséhez szükséges feltételek megteremtéséről,</w:t>
      </w:r>
    </w:p>
    <w:p w14:paraId="6286C7A8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települési önkormányzattal való jó együttműködésről, a közös önkormányzati hivatal közreműködésének igényléséről,</w:t>
      </w:r>
    </w:p>
    <w:p w14:paraId="67A67070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előkészíti az önkormányzat döntéseit és gondoskodik végrehajtásukról,</w:t>
      </w:r>
    </w:p>
    <w:p w14:paraId="773474EA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kapcsolatot tart fenn a civil szerveződésekkel, az államigazgatási szervekkel,</w:t>
      </w:r>
    </w:p>
    <w:p w14:paraId="32763B5B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előterjeszti a más nemzetiségi szervezetekkel, egyesületekkel való kapcsolattartásra vonatkozó megállapodását,</w:t>
      </w:r>
    </w:p>
    <w:p w14:paraId="7CCFDFC1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gondoskodik a pályázatokra való jelentkezés tervezetének – időbeni – előterjesztéséről,</w:t>
      </w:r>
    </w:p>
    <w:p w14:paraId="4DC7FD2D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gondoskodik a nyilvánosság megteremtéséről, a helyi fórumok szervezéséről, a román nemzetiséghez tartozó választópolgárok álláspontjainak megismeréséről, a nemzetiségi önkormányzat feladatkörébe tartozó ügyekben, </w:t>
      </w:r>
    </w:p>
    <w:p w14:paraId="0C48902D" w14:textId="77777777" w:rsidR="00F43D45" w:rsidRPr="00F43D45" w:rsidRDefault="00F43D45" w:rsidP="00F43D45">
      <w:pPr>
        <w:numPr>
          <w:ilvl w:val="1"/>
          <w:numId w:val="33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szervezi a kapcsolattartást a helyi pártok szervezetével, egyesületekkel, más civil szervezetekkel.</w:t>
      </w:r>
    </w:p>
    <w:p w14:paraId="56CFC63E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BF525B1" w14:textId="77777777" w:rsidR="00F43D45" w:rsidRPr="00F43D45" w:rsidRDefault="00F43D45" w:rsidP="00F43D4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 önkormányzattal való együttműködés keretében</w:t>
      </w:r>
    </w:p>
    <w:p w14:paraId="06B3EA1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F2858AF" w14:textId="77777777" w:rsidR="00F43D45" w:rsidRPr="00F43D45" w:rsidRDefault="00F43D45" w:rsidP="00F43D45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települési nemzetiségi önkormányzat települési önkormányzattal a működési feltételeinek biztosítására és a feladatok ellátására vonatkozóan megállapodást köt. A megállapodást minden év január 31. napjáig, általános vagy időközi választás esetén az alakuló ülést követő harminc napon belül felül kell vizsgálni. </w:t>
      </w:r>
    </w:p>
    <w:p w14:paraId="09DF13BC" w14:textId="77777777" w:rsidR="00F43D45" w:rsidRPr="00F43D45" w:rsidRDefault="00F43D45" w:rsidP="00F43D45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E04C4D3" w14:textId="77777777" w:rsidR="00F43D45" w:rsidRPr="00F43D45" w:rsidRDefault="00F43D45" w:rsidP="00F43D45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rendszeres egyeztetéseket kezdeményez a polgármesterrel, a jegyzővel, bizottságok elnökeivel, különösen azokban a kérdésekben, amelyekben a nemzetiségi önkormányzatot véleményezési, egyetértési jog illeti meg, vagy ha valamely ügyben a nemzetiség érdekeit, jogait sértő intézkedés kifogásolható,</w:t>
      </w:r>
    </w:p>
    <w:p w14:paraId="27FFAEF7" w14:textId="77777777" w:rsidR="00F43D45" w:rsidRPr="00F43D45" w:rsidRDefault="00F43D45" w:rsidP="00F43D45">
      <w:pPr>
        <w:spacing w:after="0" w:line="240" w:lineRule="auto"/>
        <w:ind w:left="10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6E80B2E" w14:textId="77777777" w:rsidR="00F43D45" w:rsidRPr="00F43D45" w:rsidRDefault="00F43D45" w:rsidP="00F43D45">
      <w:pPr>
        <w:numPr>
          <w:ilvl w:val="1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rendszeresen áttekinti a települési önkormányzat által használatba adott vagyontárgyak használatával, fejlesztésével összefüggő ügyeket.</w:t>
      </w:r>
    </w:p>
    <w:p w14:paraId="5F01A83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D9E60C0" w14:textId="77777777" w:rsidR="00F43D45" w:rsidRPr="00F43D45" w:rsidRDefault="00F43D45" w:rsidP="00F43D4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dönt az átruházott hatáskörbe tartozó ügyekben.</w:t>
      </w:r>
    </w:p>
    <w:p w14:paraId="1FF296B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8DCD91" w14:textId="77777777" w:rsidR="00F43D45" w:rsidRPr="00F43D45" w:rsidRDefault="00F43D45" w:rsidP="00F43D4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tájékoztatja a települési önkormányzati képviselő-testületét a nemzetiségi önkormányzat képviselő-testületének álláspontjáról azokban az ügyekben, amelyekben az utóbbi testületet véleményezési, egyetértési jog illeti meg.</w:t>
      </w:r>
    </w:p>
    <w:p w14:paraId="331405A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2298035" w14:textId="77777777" w:rsidR="00F43D45" w:rsidRPr="00F43D45" w:rsidRDefault="00F43D45" w:rsidP="00F43D4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segíti a képviselők munkáját.</w:t>
      </w:r>
    </w:p>
    <w:p w14:paraId="2D282EFF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99FB9E2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7FAB1DB7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629FF72E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elnökhelyettes</w:t>
      </w:r>
    </w:p>
    <w:p w14:paraId="2DDA89BC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3E2CBF6" w14:textId="77777777" w:rsidR="00F43D45" w:rsidRPr="00F43D45" w:rsidRDefault="00F43D45" w:rsidP="00F43D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alakuló ülésén saját tagjai közül az elnök helyettesítésére, munkájának segítésére társadalmi megbízatású elnökhelyettest választ.</w:t>
      </w:r>
    </w:p>
    <w:p w14:paraId="1EB76DF7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E026F26" w14:textId="77777777" w:rsidR="00F43D45" w:rsidRPr="00F43D45" w:rsidRDefault="00F43D45" w:rsidP="00F43D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Az elnökhelyettes feladata az elnök helyettesítése annak akadályoztatása esetében.</w:t>
      </w:r>
    </w:p>
    <w:p w14:paraId="3E6EFD8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3007C68" w14:textId="77777777" w:rsidR="00F43D45" w:rsidRPr="00F43D45" w:rsidRDefault="00F43D45" w:rsidP="00F43D4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elnökhelyettes az elnök tevékenységét az elnök által meghatározott módon és ügyekben végzi.</w:t>
      </w:r>
    </w:p>
    <w:p w14:paraId="04B17841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275EFA41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01B362A3" w14:textId="77777777" w:rsidR="00F43D45" w:rsidRPr="00F43D45" w:rsidRDefault="00F43D45" w:rsidP="00F43D4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9DBC494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Tiszteletdíj, költségtérítés</w:t>
      </w:r>
    </w:p>
    <w:p w14:paraId="5F1158E7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78C7F6B" w14:textId="77777777" w:rsidR="00F43D45" w:rsidRPr="00F43D45" w:rsidRDefault="00F43D45" w:rsidP="00F43D45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megválasztott tagjai munkájukért nem részesülnek tiszteletdíjban.</w:t>
      </w:r>
    </w:p>
    <w:p w14:paraId="2400FC1F" w14:textId="77777777" w:rsidR="00F43D45" w:rsidRPr="00F43D45" w:rsidRDefault="00F43D45" w:rsidP="00F43D45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96E74C5" w14:textId="24802ACB" w:rsidR="00F43D45" w:rsidRPr="00F43D45" w:rsidRDefault="00F43D45" w:rsidP="00F43D45">
      <w:pPr>
        <w:numPr>
          <w:ilvl w:val="1"/>
          <w:numId w:val="26"/>
        </w:num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tagjai a tisztségük ellátása során felmerült és igazolt költségeiknek megtérítésére jogosultak.</w:t>
      </w:r>
    </w:p>
    <w:p w14:paraId="6D826E33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FCA830D" w14:textId="77777777" w:rsidR="00F43D45" w:rsidRPr="00F43D45" w:rsidRDefault="00F43D45" w:rsidP="00F43D45">
      <w:pPr>
        <w:numPr>
          <w:ilvl w:val="0"/>
          <w:numId w:val="3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§</w:t>
      </w:r>
    </w:p>
    <w:p w14:paraId="5712728C" w14:textId="77777777" w:rsidR="00F43D45" w:rsidRPr="00F43D45" w:rsidRDefault="00F43D45" w:rsidP="00F43D4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9C1431E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Vagyonnyilatkozat-tételi kötelezettség</w:t>
      </w:r>
    </w:p>
    <w:p w14:paraId="0638C313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AA0560A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1. A nemzetiségi önkormányzati képviselő a megválasztásától számított harminc napon belül, majd ezt követően minden év január 31-ig a nemzetiségek jogairól szóló 2011. évi CLXXIX. törvény 2. melléklete szerinti vagyonnyilatkozatot köteles tenni. A képviselő saját vagyonnyilatkozatához csatolni köteles a vele közös háztartásban élő házastársának vagy élettársának, valamint gyermekének az e törvény melléklete szerinti vagyonnyilatkozatát.</w:t>
      </w:r>
    </w:p>
    <w:p w14:paraId="0411A8EF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48A907F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2. A vagyonnyilatkozat tételének elmulasztása esetén - annak benyújtásáig - a képviselő nem gyakorolhatja képviselői jogait, és nem részesülhet tiszteletdíjban, természetbeni juttatásban, költségtérítésben.</w:t>
      </w:r>
    </w:p>
    <w:p w14:paraId="42D63067" w14:textId="77777777" w:rsidR="00F43D45" w:rsidRPr="00F43D45" w:rsidRDefault="00F43D45" w:rsidP="00F43D45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E0BB836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Times New Roman" w:hAnsi="Times New Roman" w:cs="Times New Roman"/>
          <w:kern w:val="0"/>
          <w:lang w:eastAsia="hu-HU"/>
          <w14:ligatures w14:val="none"/>
        </w:rPr>
        <w:t>3. A vagyonnyilatkozatot nyilvántartja és ellenőrzi a jegyző. A képviselő vagyonnyilatkozata nyilvános. A képviselő hozzátartozójának nyilatkozata nem nyilvános, abba csak az ellenőrző bizottság tagjai tekinthetnek be az ellenőrzés céljából.</w:t>
      </w:r>
    </w:p>
    <w:p w14:paraId="12A6AC76" w14:textId="77777777" w:rsidR="00F43D45" w:rsidRPr="00F43D45" w:rsidRDefault="00F43D45" w:rsidP="00F43D45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F32F13A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4. A vagyonnyilatkozattal kapcsolatos eljárást a vagyonnyilatkozat ellenőrzésére kijelölt képviselőknél bárki írásban kezdeményezheti. Az eljárás eredményéről a kijelölt képviselők a soron következő ülésén tájékoztatják a képviselő-testületet.</w:t>
      </w:r>
    </w:p>
    <w:p w14:paraId="005D070E" w14:textId="77777777" w:rsidR="00F43D45" w:rsidRPr="00F43D45" w:rsidRDefault="00F43D45" w:rsidP="00F43D45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BE4546B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5. A vagyonnyilatkozattal kapcsolatos eljárás során felhívásra a képviselő köteles a saját, illetve hozzátartozója vagyonnyilatkozatával feltüntetett adatokra vonatkozó azonosító adatokat haladéktalanul írásban bejelenteni. Az azonosító adatokat csak a bizottság tagjai ismerhetik meg, azokat az eljárás lezárását követő nyolc napon belül törölni kell.</w:t>
      </w:r>
    </w:p>
    <w:p w14:paraId="5187466B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4DA54BE8" w14:textId="77777777" w:rsidR="00F43D45" w:rsidRPr="00F43D45" w:rsidRDefault="00F43D45" w:rsidP="00F43D45">
      <w:pPr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6. A nemzetiségi önkormányzat hatásköréből nem ruházható át a vagyonnyilatkozati eljárással kapcsolatos döntés.</w:t>
      </w:r>
    </w:p>
    <w:p w14:paraId="595DD40D" w14:textId="77777777" w:rsidR="00F43D45" w:rsidRPr="00F43D45" w:rsidRDefault="00F43D45" w:rsidP="00F43D45">
      <w:pPr>
        <w:spacing w:after="0" w:line="240" w:lineRule="auto"/>
        <w:ind w:left="567" w:hanging="283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F9CEF94" w14:textId="77777777" w:rsidR="00F43D45" w:rsidRPr="00F43D45" w:rsidRDefault="00F43D45" w:rsidP="00F43D45">
      <w:pPr>
        <w:numPr>
          <w:ilvl w:val="1"/>
          <w:numId w:val="29"/>
        </w:numPr>
        <w:tabs>
          <w:tab w:val="num" w:pos="567"/>
        </w:tabs>
        <w:spacing w:after="0" w:line="240" w:lineRule="auto"/>
        <w:ind w:left="567" w:hanging="283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a vagyonnyilatkozattal kapcsolatos eljárást zárt ülés keretében tárgyalja meg.</w:t>
      </w:r>
    </w:p>
    <w:p w14:paraId="42A0007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F3DDCAD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18. §</w:t>
      </w:r>
    </w:p>
    <w:p w14:paraId="5347825B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960CF05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Az önkormányzat költségvetése</w:t>
      </w:r>
    </w:p>
    <w:p w14:paraId="11F2FD9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1F72641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évente köteles a nemzetiségi önkormányzat költségvetését megállapítani.</w:t>
      </w:r>
    </w:p>
    <w:p w14:paraId="71835F61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összeállításánál figyelembe kell venni az államháztartásról szóló törvényt, a finanszírozás rendjét és az állami és önkormányzati hozzájárulás mértékét.</w:t>
      </w:r>
    </w:p>
    <w:p w14:paraId="57EF0F4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92A57E3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A nemzetiségi önkormányzati bevételek forrása különösen:</w:t>
      </w:r>
    </w:p>
    <w:p w14:paraId="387A5650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állam költségvetési támogatása,</w:t>
      </w:r>
    </w:p>
    <w:p w14:paraId="484E1367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egyéb támogatások,</w:t>
      </w:r>
    </w:p>
    <w:p w14:paraId="764B362C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saját bevételek, vállalkozási bevételek,</w:t>
      </w:r>
    </w:p>
    <w:p w14:paraId="3E6A3B6F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vagyonának a hozadéka,</w:t>
      </w:r>
    </w:p>
    <w:p w14:paraId="0C76D823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anyaországi és egyéb adományok,</w:t>
      </w:r>
    </w:p>
    <w:p w14:paraId="464E5CC7" w14:textId="77777777" w:rsidR="00F43D45" w:rsidRPr="00F43D45" w:rsidRDefault="00F43D45" w:rsidP="00F43D45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átvett pénzeszközök.</w:t>
      </w:r>
    </w:p>
    <w:p w14:paraId="474A229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21F0FEC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a működési költségeihez a helyi források kiegészítéseként más szervezeteknél (pl. Országos Nemzetiségi Önkormányzat) eljárva folyamodhat támogatásért.</w:t>
      </w:r>
    </w:p>
    <w:p w14:paraId="7CB28242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73C20A7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nemzetiségi önkormányzat bevételeivel és kiadásaival kapcsolatban a tervezési, gazdálkodási, ellenőrzési, finanszírozási, adatszolgáltatási és beszámolási feladatok ellátásáról a helyi nemzetiségi önkormányzat székhelye szerinti helyi önkormányzat önkormányzati hivatala gondoskodik.</w:t>
      </w:r>
    </w:p>
    <w:p w14:paraId="08BD8F3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B2B338C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államháztartásról szóló 2011. évi CXCV. törvény (továbbiakban Áht.) 26. §-a alapján a nemzetiségi önkormányzatok költségvetésére az Áht. 23-25. § rendelkezéseit kell alkalmazni.  </w:t>
      </w:r>
    </w:p>
    <w:p w14:paraId="73657F83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17D9B5F6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költségvetés tartalmazza:</w:t>
      </w:r>
    </w:p>
    <w:p w14:paraId="16264B1A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61BE8C7" w14:textId="77777777" w:rsidR="00F43D45" w:rsidRPr="00F43D45" w:rsidRDefault="00F43D45" w:rsidP="00F43D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helyi önkormányzat támogatását</w:t>
      </w:r>
    </w:p>
    <w:p w14:paraId="07BE0D50" w14:textId="77777777" w:rsidR="00F43D45" w:rsidRPr="00F43D45" w:rsidRDefault="00F43D45" w:rsidP="00F43D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állami támogatást</w:t>
      </w:r>
    </w:p>
    <w:p w14:paraId="21116292" w14:textId="77777777" w:rsidR="00F43D45" w:rsidRPr="00F43D45" w:rsidRDefault="00F43D45" w:rsidP="00F43D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egyéb bevételeket</w:t>
      </w:r>
    </w:p>
    <w:p w14:paraId="32FF50D5" w14:textId="77777777" w:rsidR="00F43D45" w:rsidRPr="00F43D45" w:rsidRDefault="00F43D45" w:rsidP="00F43D4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kiadási előirányzatokat</w:t>
      </w:r>
    </w:p>
    <w:p w14:paraId="07CCD466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57FCF870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kérésére a jegyző készíti elő a költségvetési (zárszámadási) határozat-tervezetet, amelyet a nemzetiségi önkormányzat elnöke terjeszt a nemzetiségi önkormányzat testülete elé.</w:t>
      </w:r>
    </w:p>
    <w:p w14:paraId="1ED3C10C" w14:textId="77777777" w:rsidR="00F43D45" w:rsidRPr="00F43D45" w:rsidRDefault="00F43D45" w:rsidP="00F43D45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CA1B377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ezek alapján határoz a költségvetésről. A határozat teljes körűen tartalmazza a bevételi és kiadási előirányzatot.</w:t>
      </w:r>
    </w:p>
    <w:p w14:paraId="226EA85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A3D99E2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Amennyiben a nemzetiségi önkormányzat az eredeti előirányzatán felül többletbevételt ér el, bevételkiesése van, illetve kiadásai előirányzatán belül átcsoportosítást hajt végre, a nemzetiségi önkormányzat módosítja a költségvetéséről szóló határozatát.</w:t>
      </w:r>
    </w:p>
    <w:p w14:paraId="78451903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DDD84D9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költségvetési határozatát, beszámolási és adatszolgáltatási kötelezettségét úgy készíti el, hogy a helyi önkormányzat különböző rendeletében rögzített határidőknek eleget tudjon tenni. </w:t>
      </w:r>
    </w:p>
    <w:p w14:paraId="063E3CF2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CB4C7AA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gazdálkodásának végrehajtásával kapcsolatos feladatokat a közös önkormányzati hivatal látja el.</w:t>
      </w:r>
    </w:p>
    <w:p w14:paraId="5E5C7DA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D4C5E29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önálló pénzforgalmi számlát vezet. A nemzetiségi önkormányzat az önálló fizetési számla nyitása során a pénzforgalmi szolgáltatás nyújtásáról szóló 2009. évi LXXV. törvény 18. §-a szerinti feltételeket teljesíti azzal, hogy létrejöttének, illetve a nyilvántartásba vételére vonatkozó okmánynak az illetékes választási bizottság igazolása, továbbá az alakuló ülés jegyzőkönyve minősül. </w:t>
      </w:r>
      <w:r w:rsidRPr="00F43D45">
        <w:rPr>
          <w:rFonts w:ascii="Times New Roman" w:eastAsia="Calibri" w:hAnsi="Times New Roman" w:cs="Times New Roman"/>
          <w:color w:val="FF0000"/>
          <w:kern w:val="0"/>
          <w:lang w:eastAsia="hu-HU"/>
          <w14:ligatures w14:val="none"/>
        </w:rPr>
        <w:t xml:space="preserve"> </w:t>
      </w:r>
    </w:p>
    <w:p w14:paraId="15C5081D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</w:p>
    <w:p w14:paraId="42D5035F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0EF2E41" w14:textId="77777777" w:rsidR="00F43D45" w:rsidRPr="00F43D45" w:rsidRDefault="00F43D45" w:rsidP="00F43D45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nemzetiségi önkormányzat nevében a nemzetiségi önkormányzat feladatainak ellátása (végrehajtása) során fizetési vagy más teljesítési kötelezettséget vállalni 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lastRenderedPageBreak/>
        <w:t>kizárólag az elnök, vagy az általa meghatalmazott helyi nemzetiségi önkormányzati képviselő jogosult.</w:t>
      </w:r>
    </w:p>
    <w:p w14:paraId="72CE25D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98D913A" w14:textId="77777777" w:rsidR="00F43D45" w:rsidRPr="00F43D45" w:rsidRDefault="00F43D45" w:rsidP="00F43D45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önkormányzatnál a kiadás teljesítésének, a bevétel beszedésének vagy elszámolásának utalványozására az elnök és elnökhelyettes jogosult. (A jogosult nevét a 2. számú Függelék tartalmazza)</w:t>
      </w:r>
    </w:p>
    <w:p w14:paraId="77093C67" w14:textId="77777777" w:rsidR="00F43D45" w:rsidRPr="00F43D45" w:rsidRDefault="00F43D45" w:rsidP="00F43D45">
      <w:pPr>
        <w:spacing w:after="0" w:line="240" w:lineRule="auto"/>
        <w:ind w:left="540" w:hanging="18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5F2F8F" w14:textId="77777777" w:rsidR="00F43D45" w:rsidRPr="00F43D45" w:rsidRDefault="00F43D45" w:rsidP="00F43D45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Az utalvány ellenjegyzésére a pénzügyi iroda vezetője, vagy az által kijelölt pénzügyi ügyintéző jogosult. </w:t>
      </w:r>
    </w:p>
    <w:p w14:paraId="36B04968" w14:textId="77777777" w:rsidR="00F43D45" w:rsidRPr="00F43D45" w:rsidRDefault="00F43D45" w:rsidP="00F43D45">
      <w:pPr>
        <w:spacing w:after="0" w:line="240" w:lineRule="auto"/>
        <w:ind w:left="1416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ellenjegyzés csak az előirányzat és a fedezet meglétének, valamint a jogszerűségnek az ellenőrzésére irányul.</w:t>
      </w:r>
    </w:p>
    <w:p w14:paraId="23FCE70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83900D8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önkormányzati hivatal a nemzetiségi önkormányzat vagyoni és számviteli nyilvántartásait elkülönítetten vezeti és készíti el a költségvetési beszámolót.</w:t>
      </w:r>
    </w:p>
    <w:p w14:paraId="7DE2228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7528601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elnök kiemelt feladata a költségvetés és zárszámadás szakszerű előkészítésének biztosítása. Külső szakértő is bevonható minden olyan esetben, amikor a települési önkormányzat közös önkormányzati hivatala az adott kérdésben nem tud megfelelő segítséget adni.</w:t>
      </w:r>
    </w:p>
    <w:p w14:paraId="63EBB7CB" w14:textId="77777777" w:rsidR="00F43D45" w:rsidRPr="00F43D45" w:rsidRDefault="00F43D45" w:rsidP="00F43D45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64F6C202" w14:textId="77777777" w:rsidR="00F43D45" w:rsidRPr="00F43D45" w:rsidRDefault="00F43D45" w:rsidP="00F43D4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Az önkormányzati gazdálkodás biztonságáért a képviselő-testület, a szabályszerűségéért az elnök felel.</w:t>
      </w:r>
    </w:p>
    <w:p w14:paraId="697DA9B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4E45C93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19. §</w:t>
      </w:r>
    </w:p>
    <w:p w14:paraId="17C02263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0F3DF2C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nemzetiségi önkormányzat vagyona</w:t>
      </w:r>
    </w:p>
    <w:p w14:paraId="66C55F1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0"/>
          <w:lang w:eastAsia="hu-HU"/>
          <w14:ligatures w14:val="none"/>
        </w:rPr>
      </w:pPr>
    </w:p>
    <w:p w14:paraId="3CDDF9D4" w14:textId="77777777" w:rsidR="00F43D45" w:rsidRPr="00F43D45" w:rsidRDefault="00F43D45" w:rsidP="00F43D4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vagyona a nemzetiségi közügyek ellátását szolgálja.</w:t>
      </w:r>
    </w:p>
    <w:p w14:paraId="2AC61940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CC380EC" w14:textId="77777777" w:rsidR="00F43D45" w:rsidRPr="00F43D45" w:rsidRDefault="00F43D45" w:rsidP="00F43D4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vagyona tulajdonában lévő vagyontárgyakból, pénzeszközökből, vagyoni értékű jogokból áll.</w:t>
      </w:r>
    </w:p>
    <w:p w14:paraId="43359AF3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Ezt meghatározott rendszerességgel a települési önkormányzat polgármesterével, jegyzőjével áttekinti.</w:t>
      </w:r>
    </w:p>
    <w:p w14:paraId="7A864579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C243410" w14:textId="77777777" w:rsidR="00F43D45" w:rsidRPr="00F43D45" w:rsidRDefault="00F43D45" w:rsidP="00F43D4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vagyonának elkülönített része a törzsvagyon. A nemzetiségi önkormányzat a tulajdonában lévő ingó és ingatlan vagyontárgyak, valamint az őt megillető vagyoni értékű jogok köréből törzsvagyonába vonja azokat, amelyek közvetlenül a nemzetiségi közügyek ellátását szolgálják.</w:t>
      </w:r>
    </w:p>
    <w:p w14:paraId="63EDFC16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BECD3A0" w14:textId="77777777" w:rsidR="00F43D45" w:rsidRPr="00F43D45" w:rsidRDefault="00F43D45" w:rsidP="00F43D4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csak olyan gazdálkodó szervezetet alapíthat, vagy olyan működésében vehet részt, ahol felelőssége nem haladja meg a vagyoni hozzájárulásának mértékét, és a vállalkozása a kötelező feladatainak ellátását nem veszélyeztetheti.</w:t>
      </w:r>
    </w:p>
    <w:p w14:paraId="077F6FBB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EEDFACD" w14:textId="77777777" w:rsidR="00F43D45" w:rsidRPr="00F43D45" w:rsidRDefault="00F43D45" w:rsidP="00F43D4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feladatainak eredményesebb ellátása érdekében közérdekű kötelezettség-vállalásokat tehet.</w:t>
      </w:r>
    </w:p>
    <w:p w14:paraId="4ABB6835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2999C03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20. §</w:t>
      </w:r>
    </w:p>
    <w:p w14:paraId="2A02E201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BA4FBB5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Ellenőrzés</w:t>
      </w:r>
    </w:p>
    <w:p w14:paraId="13592333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5DA82A33" w14:textId="77777777" w:rsidR="00F43D45" w:rsidRPr="00F43D45" w:rsidRDefault="00F43D45" w:rsidP="00F43D4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nemzetiségi önkormányzat pénzügyeinek az ellenőrzését az Állami Számvevőszék végzi.</w:t>
      </w:r>
    </w:p>
    <w:p w14:paraId="1767DC18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67337F9" w14:textId="77777777" w:rsidR="00F43D45" w:rsidRPr="00F43D45" w:rsidRDefault="00F43D45" w:rsidP="00F43D4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települési, illetve területi nemzetiségi önkormányzat által fenntartott költségvetési szerv felügyeleti ellenőrzését a települési, illetőleg területi nemzetiségi önkormányzat belső ellenőre vagy a helyi önkormányzat szerveinek gazdálkodását ellenőrző belső ellenőr végzi, és az ellenőrzés eredményéről tájékoztatja a települési önkormányzat testületét.</w:t>
      </w:r>
    </w:p>
    <w:p w14:paraId="0D37083A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21. §</w:t>
      </w:r>
    </w:p>
    <w:p w14:paraId="13435876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19A573F9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képviselő-testület kapcsolattartása</w:t>
      </w:r>
    </w:p>
    <w:p w14:paraId="7B5EC768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7E14EA92" w14:textId="77777777" w:rsidR="00F43D45" w:rsidRPr="00F43D45" w:rsidRDefault="00F43D45" w:rsidP="00F43D4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testület – a helyi nemzetiségek életkörülményeinek javítása, kulturális értékeinek megőrzése érdekében – együttműködik Bojt Község Képviselő-testületével és az államigazgatási szervekkel.</w:t>
      </w:r>
    </w:p>
    <w:p w14:paraId="0377E4BE" w14:textId="77777777" w:rsidR="00F43D45" w:rsidRPr="00F43D45" w:rsidRDefault="00F43D45" w:rsidP="00F43D4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Kulturális, hagyományőrző kapcsolatok ápolása. </w:t>
      </w:r>
    </w:p>
    <w:p w14:paraId="298F10A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07FE43C" w14:textId="77777777" w:rsidR="00F43D45" w:rsidRPr="00F43D45" w:rsidRDefault="00F43D45" w:rsidP="00F43D4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kapcsolattartás szervezése az elnök feladata.</w:t>
      </w:r>
    </w:p>
    <w:p w14:paraId="7563C9C1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03FE9FA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22. §</w:t>
      </w:r>
    </w:p>
    <w:p w14:paraId="7EFFCED8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36AF290F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A nemzetiségi önkormányzat társulásai</w:t>
      </w:r>
    </w:p>
    <w:p w14:paraId="78C6F033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2F9C6DF" w14:textId="77777777" w:rsidR="00F43D45" w:rsidRPr="00F43D45" w:rsidRDefault="00F43D45" w:rsidP="00F43D45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A Román Nemzetiségi Önkormányzat más nemzetiségi önkormányzattal társulást nem hoz létre.</w:t>
      </w:r>
    </w:p>
    <w:p w14:paraId="434F13AE" w14:textId="77777777" w:rsidR="00F43D45" w:rsidRPr="00F43D45" w:rsidRDefault="00F43D45" w:rsidP="00F43D45">
      <w:pPr>
        <w:spacing w:after="0" w:line="240" w:lineRule="auto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BB2DCAB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23. §</w:t>
      </w:r>
    </w:p>
    <w:p w14:paraId="27C87087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4F91ADCE" w14:textId="77777777" w:rsidR="00F43D45" w:rsidRPr="00F43D45" w:rsidRDefault="00F43D45" w:rsidP="00F43D45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>Záró rendelkezések</w:t>
      </w:r>
    </w:p>
    <w:p w14:paraId="22C58B9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F899600" w14:textId="77777777" w:rsidR="00F43D45" w:rsidRPr="00F43D45" w:rsidRDefault="00F43D45" w:rsidP="00F43D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A szabályzat 2024. október 10. napján lép hatályba. </w:t>
      </w:r>
    </w:p>
    <w:p w14:paraId="2C4C2590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049DB8F" w14:textId="77777777" w:rsidR="00F43D45" w:rsidRPr="00F43D45" w:rsidRDefault="00F43D45" w:rsidP="00F43D4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E szabályzat függelékei:     </w:t>
      </w:r>
    </w:p>
    <w:p w14:paraId="2C78B30D" w14:textId="77777777" w:rsidR="00F43D45" w:rsidRPr="00F43D45" w:rsidRDefault="00F43D45" w:rsidP="00F43D4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sz. függelék: utalványozásra jogosult személyek</w:t>
      </w:r>
    </w:p>
    <w:p w14:paraId="2D79B2BF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30CB1404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79CBB3FE" w14:textId="237C9506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Bojt, 2024. október </w:t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>…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.</w:t>
      </w:r>
    </w:p>
    <w:p w14:paraId="16C50F9C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20F4A2B9" w14:textId="77777777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</w:p>
    <w:p w14:paraId="64135EE2" w14:textId="4BA693CB" w:rsidR="00F43D45" w:rsidRP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  <w:t xml:space="preserve">  </w:t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  <w:t xml:space="preserve">                 </w:t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ab/>
      </w:r>
      <w:r w:rsidR="009E151B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</w:t>
      </w: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t xml:space="preserve">           </w:t>
      </w:r>
    </w:p>
    <w:p w14:paraId="562BEF79" w14:textId="77777777" w:rsid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                          elnök</w:t>
      </w:r>
    </w:p>
    <w:p w14:paraId="6A708C5F" w14:textId="77777777" w:rsidR="00F43D45" w:rsidRDefault="00F43D45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1A2B1320" w14:textId="77F62BC5" w:rsidR="00F43D45" w:rsidRPr="00F43D45" w:rsidRDefault="009E151B" w:rsidP="00F43D45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u w:val="single"/>
          <w:lang w:eastAsia="hu-HU"/>
          <w14:ligatures w14:val="none"/>
        </w:rPr>
        <w:t xml:space="preserve"> </w:t>
      </w:r>
    </w:p>
    <w:p w14:paraId="6E8ED9F5" w14:textId="77777777" w:rsidR="00F43D45" w:rsidRPr="00F43D45" w:rsidRDefault="00F43D45" w:rsidP="00F43D45">
      <w:pPr>
        <w:pageBreakBefore/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  <w:lastRenderedPageBreak/>
        <w:t>1. számú Függelék:</w:t>
      </w:r>
    </w:p>
    <w:p w14:paraId="794C8682" w14:textId="77777777" w:rsidR="00F43D45" w:rsidRPr="00F43D45" w:rsidRDefault="00F43D45" w:rsidP="00F43D45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lang w:eastAsia="hu-HU"/>
          <w14:ligatures w14:val="none"/>
        </w:rPr>
      </w:pPr>
    </w:p>
    <w:p w14:paraId="07D128D5" w14:textId="77777777" w:rsidR="00F43D45" w:rsidRPr="00F43D45" w:rsidRDefault="00F43D45" w:rsidP="00F43D4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>Utalványozásra jogosult személyek:</w:t>
      </w:r>
    </w:p>
    <w:p w14:paraId="7E1833BD" w14:textId="77777777" w:rsidR="00F43D45" w:rsidRPr="00F43D45" w:rsidRDefault="00F43D45" w:rsidP="00F43D45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</w:p>
    <w:p w14:paraId="0185DAFE" w14:textId="76D2519D" w:rsidR="00F43D45" w:rsidRPr="00F43D45" w:rsidRDefault="00F43D45" w:rsidP="00F43D45">
      <w:pPr>
        <w:spacing w:after="0" w:line="360" w:lineRule="auto"/>
        <w:jc w:val="both"/>
        <w:rPr>
          <w:rFonts w:ascii="Times New Roman" w:eastAsia="Calibri" w:hAnsi="Times New Roman" w:cs="Times New Roman"/>
          <w:kern w:val="0"/>
          <w:lang w:eastAsia="hu-HU"/>
          <w14:ligatures w14:val="none"/>
        </w:rPr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elnök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</w:p>
    <w:p w14:paraId="4B11C9EA" w14:textId="624B25CE" w:rsidR="001700E3" w:rsidRDefault="00F43D45" w:rsidP="009E151B">
      <w:pPr>
        <w:spacing w:after="0" w:line="360" w:lineRule="auto"/>
        <w:jc w:val="both"/>
      </w:pP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</w:t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 xml:space="preserve"> elnökhelyettes</w:t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  <w:r w:rsidRPr="00F43D45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  <w:t xml:space="preserve">Bojt, </w:t>
      </w:r>
      <w:r w:rsidR="009E151B">
        <w:rPr>
          <w:rFonts w:ascii="Times New Roman" w:eastAsia="Calibri" w:hAnsi="Times New Roman" w:cs="Times New Roman"/>
          <w:kern w:val="0"/>
          <w:lang w:eastAsia="hu-HU"/>
          <w14:ligatures w14:val="none"/>
        </w:rPr>
        <w:tab/>
      </w:r>
    </w:p>
    <w:sectPr w:rsidR="001700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93F"/>
    <w:multiLevelType w:val="hybridMultilevel"/>
    <w:tmpl w:val="A24E1D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C25AEB"/>
    <w:multiLevelType w:val="hybridMultilevel"/>
    <w:tmpl w:val="285A87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6F4548"/>
    <w:multiLevelType w:val="hybridMultilevel"/>
    <w:tmpl w:val="ADA88634"/>
    <w:lvl w:ilvl="0" w:tplc="E14EF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F27BF"/>
    <w:multiLevelType w:val="hybridMultilevel"/>
    <w:tmpl w:val="B66CF3B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C94266"/>
    <w:multiLevelType w:val="hybridMultilevel"/>
    <w:tmpl w:val="082610B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8842DF"/>
    <w:multiLevelType w:val="hybridMultilevel"/>
    <w:tmpl w:val="3B1054A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5441BD"/>
    <w:multiLevelType w:val="hybridMultilevel"/>
    <w:tmpl w:val="79B696E4"/>
    <w:lvl w:ilvl="0" w:tplc="DF043E9C">
      <w:start w:val="1"/>
      <w:numFmt w:val="bullet"/>
      <w:lvlText w:val="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6463429"/>
    <w:multiLevelType w:val="hybridMultilevel"/>
    <w:tmpl w:val="ECF04C18"/>
    <w:lvl w:ilvl="0" w:tplc="040E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871546A"/>
    <w:multiLevelType w:val="hybridMultilevel"/>
    <w:tmpl w:val="D7BE42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431FA"/>
    <w:multiLevelType w:val="hybridMultilevel"/>
    <w:tmpl w:val="0F2660E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9410DFD"/>
    <w:multiLevelType w:val="hybridMultilevel"/>
    <w:tmpl w:val="88F49E9E"/>
    <w:lvl w:ilvl="0" w:tplc="DF043E9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E23AB6"/>
    <w:multiLevelType w:val="hybridMultilevel"/>
    <w:tmpl w:val="CDA820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665316B"/>
    <w:multiLevelType w:val="hybridMultilevel"/>
    <w:tmpl w:val="A816D3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712205"/>
    <w:multiLevelType w:val="hybridMultilevel"/>
    <w:tmpl w:val="8300F97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7D4F13A">
      <w:numFmt w:val="bullet"/>
      <w:lvlText w:val="–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2F6620"/>
    <w:multiLevelType w:val="hybridMultilevel"/>
    <w:tmpl w:val="EF20675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086055"/>
    <w:multiLevelType w:val="hybridMultilevel"/>
    <w:tmpl w:val="AF56EA6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55949A4"/>
    <w:multiLevelType w:val="hybridMultilevel"/>
    <w:tmpl w:val="163A0A68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2539D"/>
    <w:multiLevelType w:val="hybridMultilevel"/>
    <w:tmpl w:val="64347836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2D55C2"/>
    <w:multiLevelType w:val="hybridMultilevel"/>
    <w:tmpl w:val="0804CC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E16211"/>
    <w:multiLevelType w:val="hybridMultilevel"/>
    <w:tmpl w:val="C0D431B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534317"/>
    <w:multiLevelType w:val="hybridMultilevel"/>
    <w:tmpl w:val="C8E464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88130C"/>
    <w:multiLevelType w:val="hybridMultilevel"/>
    <w:tmpl w:val="D220A1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ED15BB7"/>
    <w:multiLevelType w:val="hybridMultilevel"/>
    <w:tmpl w:val="66703B5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E3AC25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5B27C9"/>
    <w:multiLevelType w:val="hybridMultilevel"/>
    <w:tmpl w:val="99806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DA36BF"/>
    <w:multiLevelType w:val="hybridMultilevel"/>
    <w:tmpl w:val="EBDAC3EC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7F93AAC"/>
    <w:multiLevelType w:val="hybridMultilevel"/>
    <w:tmpl w:val="9C6C65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BC1F06"/>
    <w:multiLevelType w:val="hybridMultilevel"/>
    <w:tmpl w:val="BB4831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573195"/>
    <w:multiLevelType w:val="hybridMultilevel"/>
    <w:tmpl w:val="D69A76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552CC4"/>
    <w:multiLevelType w:val="hybridMultilevel"/>
    <w:tmpl w:val="07F8199A"/>
    <w:lvl w:ilvl="0" w:tplc="29A27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2B3C6D"/>
    <w:multiLevelType w:val="hybridMultilevel"/>
    <w:tmpl w:val="AD9601E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43E9C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5F7B2B"/>
    <w:multiLevelType w:val="hybridMultilevel"/>
    <w:tmpl w:val="778CC64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017E5D"/>
    <w:multiLevelType w:val="hybridMultilevel"/>
    <w:tmpl w:val="F530EA6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E6D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9D647A"/>
    <w:multiLevelType w:val="hybridMultilevel"/>
    <w:tmpl w:val="FDB6F38A"/>
    <w:lvl w:ilvl="0" w:tplc="040E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C33D94"/>
    <w:multiLevelType w:val="hybridMultilevel"/>
    <w:tmpl w:val="27A40DC0"/>
    <w:lvl w:ilvl="0" w:tplc="DF043E9C">
      <w:start w:val="1"/>
      <w:numFmt w:val="bullet"/>
      <w:lvlText w:val="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AFA232A"/>
    <w:multiLevelType w:val="hybridMultilevel"/>
    <w:tmpl w:val="7CDCA8F6"/>
    <w:lvl w:ilvl="0" w:tplc="DF043E9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E420DA3"/>
    <w:multiLevelType w:val="hybridMultilevel"/>
    <w:tmpl w:val="E26614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4699937">
    <w:abstractNumId w:val="13"/>
  </w:num>
  <w:num w:numId="2" w16cid:durableId="615257120">
    <w:abstractNumId w:val="26"/>
  </w:num>
  <w:num w:numId="3" w16cid:durableId="471294223">
    <w:abstractNumId w:val="1"/>
  </w:num>
  <w:num w:numId="4" w16cid:durableId="1697078924">
    <w:abstractNumId w:val="21"/>
  </w:num>
  <w:num w:numId="5" w16cid:durableId="1014040286">
    <w:abstractNumId w:val="7"/>
  </w:num>
  <w:num w:numId="6" w16cid:durableId="2070833934">
    <w:abstractNumId w:val="35"/>
  </w:num>
  <w:num w:numId="7" w16cid:durableId="218632298">
    <w:abstractNumId w:val="11"/>
  </w:num>
  <w:num w:numId="8" w16cid:durableId="210002533">
    <w:abstractNumId w:val="31"/>
  </w:num>
  <w:num w:numId="9" w16cid:durableId="255332846">
    <w:abstractNumId w:val="24"/>
  </w:num>
  <w:num w:numId="10" w16cid:durableId="1334526408">
    <w:abstractNumId w:val="33"/>
  </w:num>
  <w:num w:numId="11" w16cid:durableId="1417938736">
    <w:abstractNumId w:val="19"/>
  </w:num>
  <w:num w:numId="12" w16cid:durableId="1261990172">
    <w:abstractNumId w:val="8"/>
  </w:num>
  <w:num w:numId="13" w16cid:durableId="645352835">
    <w:abstractNumId w:val="0"/>
  </w:num>
  <w:num w:numId="14" w16cid:durableId="1838761982">
    <w:abstractNumId w:val="12"/>
  </w:num>
  <w:num w:numId="15" w16cid:durableId="490755126">
    <w:abstractNumId w:val="32"/>
  </w:num>
  <w:num w:numId="16" w16cid:durableId="345209686">
    <w:abstractNumId w:val="2"/>
  </w:num>
  <w:num w:numId="17" w16cid:durableId="1895235782">
    <w:abstractNumId w:val="3"/>
  </w:num>
  <w:num w:numId="18" w16cid:durableId="1582792518">
    <w:abstractNumId w:val="18"/>
  </w:num>
  <w:num w:numId="19" w16cid:durableId="1598637909">
    <w:abstractNumId w:val="29"/>
  </w:num>
  <w:num w:numId="20" w16cid:durableId="1142887690">
    <w:abstractNumId w:val="20"/>
  </w:num>
  <w:num w:numId="21" w16cid:durableId="1494293725">
    <w:abstractNumId w:val="36"/>
  </w:num>
  <w:num w:numId="22" w16cid:durableId="1500385560">
    <w:abstractNumId w:val="14"/>
  </w:num>
  <w:num w:numId="23" w16cid:durableId="1906064655">
    <w:abstractNumId w:val="5"/>
  </w:num>
  <w:num w:numId="24" w16cid:durableId="1214580589">
    <w:abstractNumId w:val="16"/>
  </w:num>
  <w:num w:numId="25" w16cid:durableId="953244168">
    <w:abstractNumId w:val="6"/>
  </w:num>
  <w:num w:numId="26" w16cid:durableId="1225722951">
    <w:abstractNumId w:val="34"/>
  </w:num>
  <w:num w:numId="27" w16cid:durableId="1383217254">
    <w:abstractNumId w:val="22"/>
  </w:num>
  <w:num w:numId="28" w16cid:durableId="584655244">
    <w:abstractNumId w:val="25"/>
  </w:num>
  <w:num w:numId="29" w16cid:durableId="351418469">
    <w:abstractNumId w:val="23"/>
  </w:num>
  <w:num w:numId="30" w16cid:durableId="584844147">
    <w:abstractNumId w:val="28"/>
  </w:num>
  <w:num w:numId="31" w16cid:durableId="92291134">
    <w:abstractNumId w:val="17"/>
  </w:num>
  <w:num w:numId="32" w16cid:durableId="492379690">
    <w:abstractNumId w:val="10"/>
  </w:num>
  <w:num w:numId="33" w16cid:durableId="107310844">
    <w:abstractNumId w:val="27"/>
  </w:num>
  <w:num w:numId="34" w16cid:durableId="38936495">
    <w:abstractNumId w:val="15"/>
  </w:num>
  <w:num w:numId="35" w16cid:durableId="333147769">
    <w:abstractNumId w:val="4"/>
  </w:num>
  <w:num w:numId="36" w16cid:durableId="44449231">
    <w:abstractNumId w:val="9"/>
  </w:num>
  <w:num w:numId="37" w16cid:durableId="141605530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467"/>
    <w:rsid w:val="001700E3"/>
    <w:rsid w:val="0075139F"/>
    <w:rsid w:val="007B2467"/>
    <w:rsid w:val="009E151B"/>
    <w:rsid w:val="00F43D45"/>
    <w:rsid w:val="00FB7204"/>
    <w:rsid w:val="00FD3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DF228"/>
  <w15:chartTrackingRefBased/>
  <w15:docId w15:val="{3C138A12-433A-4941-A664-CEF1772A2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3852</Words>
  <Characters>26580</Characters>
  <Application>Microsoft Office Word</Application>
  <DocSecurity>0</DocSecurity>
  <Lines>221</Lines>
  <Paragraphs>60</Paragraphs>
  <ScaleCrop>false</ScaleCrop>
  <Company/>
  <LinksUpToDate>false</LinksUpToDate>
  <CharactersWithSpaces>30372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cp:keywords/>
  <dc:description/>
  <cp:lastModifiedBy>Biharkeresztesi Közös Önkormányzati Hivatal</cp:lastModifiedBy>
  <cp:revision>3</cp:revision>
  <dcterms:created xsi:type="dcterms:W3CDTF">2024-10-14T09:19:00Z</dcterms:created>
  <dcterms:modified xsi:type="dcterms:W3CDTF">2024-10-22T09:38:00Z</dcterms:modified>
</cp:coreProperties>
</file>